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F7" w:rsidRDefault="00000818" w:rsidP="00000818">
      <w:pPr>
        <w:jc w:val="center"/>
        <w:rPr>
          <w:b/>
          <w:sz w:val="22"/>
          <w:szCs w:val="22"/>
        </w:rPr>
      </w:pPr>
      <w:r w:rsidRPr="00C22085">
        <w:rPr>
          <w:b/>
          <w:sz w:val="22"/>
          <w:szCs w:val="22"/>
        </w:rPr>
        <w:t xml:space="preserve">Výzva na predloženie cenovej ponuky </w:t>
      </w:r>
    </w:p>
    <w:p w:rsidR="00A0509B" w:rsidRPr="00C22085" w:rsidRDefault="00423DF7" w:rsidP="000008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podľa § 9 ods. 9 </w:t>
      </w:r>
      <w:r w:rsidR="00000818" w:rsidRPr="00C22085">
        <w:rPr>
          <w:b/>
          <w:sz w:val="22"/>
          <w:szCs w:val="22"/>
        </w:rPr>
        <w:t xml:space="preserve"> zákona č. 25/2006 Z. z. o verejnom obstarávaní a o zmene a doplnení niektorých zákonov </w:t>
      </w:r>
    </w:p>
    <w:p w:rsidR="0007356C" w:rsidRPr="00C22085" w:rsidRDefault="00000818" w:rsidP="00000818">
      <w:pPr>
        <w:jc w:val="center"/>
        <w:rPr>
          <w:b/>
          <w:sz w:val="22"/>
          <w:szCs w:val="22"/>
        </w:rPr>
      </w:pPr>
      <w:r w:rsidRPr="00C22085">
        <w:rPr>
          <w:b/>
          <w:sz w:val="22"/>
          <w:szCs w:val="22"/>
        </w:rPr>
        <w:t>(ďalej len „zákon o verejnom obstarávaní“)</w:t>
      </w:r>
    </w:p>
    <w:p w:rsidR="0007356C" w:rsidRPr="00C5283E" w:rsidRDefault="0007356C" w:rsidP="0007356C">
      <w:pPr>
        <w:jc w:val="both"/>
        <w:rPr>
          <w:b/>
        </w:rPr>
      </w:pPr>
    </w:p>
    <w:p w:rsidR="00000818" w:rsidRDefault="00693060" w:rsidP="00000818">
      <w:pPr>
        <w:pStyle w:val="Zarkazkladnhotextu3"/>
        <w:numPr>
          <w:ilvl w:val="1"/>
          <w:numId w:val="6"/>
        </w:numPr>
        <w:tabs>
          <w:tab w:val="left" w:pos="540"/>
        </w:tabs>
        <w:ind w:right="-22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Osoba, </w:t>
      </w:r>
      <w:r w:rsidR="00000818" w:rsidRPr="008B0C5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podľa § 7 ods.1</w:t>
      </w:r>
      <w:r w:rsidR="00000818" w:rsidRPr="008B0C5C">
        <w:rPr>
          <w:bCs/>
          <w:sz w:val="22"/>
          <w:szCs w:val="22"/>
        </w:rPr>
        <w:t xml:space="preserve"> zákona č. 25/2006 o verejnom obstarávaní.</w:t>
      </w:r>
    </w:p>
    <w:p w:rsidR="00C22085" w:rsidRPr="008B0C5C" w:rsidRDefault="00C22085" w:rsidP="00C22085">
      <w:pPr>
        <w:pStyle w:val="Zarkazkladnhotextu3"/>
        <w:tabs>
          <w:tab w:val="left" w:pos="540"/>
        </w:tabs>
        <w:ind w:right="-227"/>
        <w:rPr>
          <w:bCs/>
          <w:sz w:val="22"/>
          <w:szCs w:val="22"/>
        </w:rPr>
      </w:pPr>
    </w:p>
    <w:p w:rsidR="00000818" w:rsidRPr="008B0C5C" w:rsidRDefault="00000818" w:rsidP="00000818">
      <w:pPr>
        <w:pStyle w:val="Zarkazkladnhotextu3"/>
        <w:tabs>
          <w:tab w:val="left" w:pos="540"/>
        </w:tabs>
        <w:ind w:left="540" w:right="-227"/>
        <w:rPr>
          <w:bCs/>
          <w:sz w:val="22"/>
          <w:szCs w:val="22"/>
        </w:rPr>
      </w:pPr>
      <w:r w:rsidRPr="008B0C5C">
        <w:rPr>
          <w:bCs/>
          <w:sz w:val="22"/>
          <w:szCs w:val="22"/>
        </w:rPr>
        <w:t xml:space="preserve">Názov:        </w:t>
      </w:r>
      <w:r w:rsidRPr="008B0C5C">
        <w:rPr>
          <w:bCs/>
          <w:sz w:val="22"/>
          <w:szCs w:val="22"/>
        </w:rPr>
        <w:tab/>
      </w:r>
      <w:r w:rsidRPr="008B0C5C">
        <w:rPr>
          <w:bCs/>
          <w:sz w:val="22"/>
          <w:szCs w:val="22"/>
        </w:rPr>
        <w:tab/>
      </w:r>
      <w:r w:rsidR="00693060">
        <w:rPr>
          <w:bCs/>
          <w:sz w:val="22"/>
          <w:szCs w:val="22"/>
        </w:rPr>
        <w:t>CENTRUM ZAMESTNANOSTI - CZ</w:t>
      </w:r>
      <w:r w:rsidRPr="008B0C5C">
        <w:rPr>
          <w:bCs/>
          <w:sz w:val="22"/>
          <w:szCs w:val="22"/>
        </w:rPr>
        <w:t xml:space="preserve">  </w:t>
      </w:r>
    </w:p>
    <w:p w:rsidR="00000818" w:rsidRPr="008B0C5C" w:rsidRDefault="00000818" w:rsidP="00000818">
      <w:pPr>
        <w:pStyle w:val="Zarkazkladnhotextu3"/>
        <w:tabs>
          <w:tab w:val="left" w:pos="540"/>
        </w:tabs>
        <w:ind w:left="540" w:right="-227"/>
        <w:rPr>
          <w:bCs/>
          <w:sz w:val="22"/>
          <w:szCs w:val="22"/>
        </w:rPr>
      </w:pPr>
      <w:r w:rsidRPr="008B0C5C">
        <w:rPr>
          <w:bCs/>
          <w:sz w:val="22"/>
          <w:szCs w:val="22"/>
        </w:rPr>
        <w:t xml:space="preserve">sídlo: </w:t>
      </w:r>
      <w:r w:rsidRPr="008B0C5C">
        <w:rPr>
          <w:bCs/>
          <w:sz w:val="22"/>
          <w:szCs w:val="22"/>
        </w:rPr>
        <w:tab/>
      </w:r>
      <w:r w:rsidRPr="008B0C5C">
        <w:rPr>
          <w:bCs/>
          <w:sz w:val="22"/>
          <w:szCs w:val="22"/>
        </w:rPr>
        <w:tab/>
      </w:r>
      <w:r w:rsidRPr="008B0C5C">
        <w:rPr>
          <w:bCs/>
          <w:sz w:val="22"/>
          <w:szCs w:val="22"/>
        </w:rPr>
        <w:tab/>
      </w:r>
      <w:r w:rsidR="00693060">
        <w:rPr>
          <w:bCs/>
          <w:sz w:val="22"/>
          <w:szCs w:val="22"/>
        </w:rPr>
        <w:t>Podzáhradná 5, 821 06 Bratislava</w:t>
      </w:r>
    </w:p>
    <w:p w:rsidR="00000818" w:rsidRPr="008B0C5C" w:rsidRDefault="00000818" w:rsidP="00000818">
      <w:pPr>
        <w:pStyle w:val="Zarkazkladnhotextu3"/>
        <w:tabs>
          <w:tab w:val="left" w:pos="540"/>
        </w:tabs>
        <w:ind w:left="540" w:right="-227"/>
        <w:rPr>
          <w:bCs/>
          <w:sz w:val="22"/>
          <w:szCs w:val="22"/>
        </w:rPr>
      </w:pPr>
      <w:r w:rsidRPr="008B0C5C">
        <w:rPr>
          <w:bCs/>
          <w:sz w:val="22"/>
          <w:szCs w:val="22"/>
        </w:rPr>
        <w:t xml:space="preserve">V zastúpení: </w:t>
      </w:r>
      <w:r w:rsidRPr="008B0C5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93060">
        <w:rPr>
          <w:bCs/>
          <w:sz w:val="22"/>
          <w:szCs w:val="22"/>
        </w:rPr>
        <w:t xml:space="preserve">Mária </w:t>
      </w:r>
      <w:proofErr w:type="spellStart"/>
      <w:r w:rsidR="00693060">
        <w:rPr>
          <w:bCs/>
          <w:sz w:val="22"/>
          <w:szCs w:val="22"/>
        </w:rPr>
        <w:t>Kappelová</w:t>
      </w:r>
      <w:proofErr w:type="spellEnd"/>
      <w:r w:rsidR="00693060">
        <w:rPr>
          <w:bCs/>
          <w:sz w:val="22"/>
          <w:szCs w:val="22"/>
        </w:rPr>
        <w:t>, predseda združenia a štatutárny zástupca</w:t>
      </w:r>
    </w:p>
    <w:p w:rsidR="00000818" w:rsidRPr="008B0C5C" w:rsidRDefault="00000818" w:rsidP="00000818">
      <w:pPr>
        <w:pStyle w:val="Zarkazkladnhotextu3"/>
        <w:tabs>
          <w:tab w:val="left" w:pos="540"/>
        </w:tabs>
        <w:ind w:left="540" w:right="-227"/>
        <w:rPr>
          <w:bCs/>
          <w:sz w:val="22"/>
          <w:szCs w:val="22"/>
        </w:rPr>
      </w:pPr>
      <w:r w:rsidRPr="008B0C5C">
        <w:rPr>
          <w:bCs/>
          <w:sz w:val="22"/>
          <w:szCs w:val="22"/>
        </w:rPr>
        <w:t xml:space="preserve">IČO: </w:t>
      </w:r>
      <w:r w:rsidRPr="008B0C5C">
        <w:rPr>
          <w:bCs/>
          <w:sz w:val="22"/>
          <w:szCs w:val="22"/>
        </w:rPr>
        <w:tab/>
      </w:r>
      <w:r w:rsidRPr="008B0C5C">
        <w:rPr>
          <w:bCs/>
          <w:sz w:val="22"/>
          <w:szCs w:val="22"/>
        </w:rPr>
        <w:tab/>
      </w:r>
      <w:r w:rsidRPr="008B0C5C">
        <w:rPr>
          <w:bCs/>
          <w:sz w:val="22"/>
          <w:szCs w:val="22"/>
        </w:rPr>
        <w:tab/>
      </w:r>
      <w:r w:rsidR="00693060">
        <w:rPr>
          <w:bCs/>
          <w:sz w:val="22"/>
          <w:szCs w:val="22"/>
        </w:rPr>
        <w:t>42269733</w:t>
      </w:r>
    </w:p>
    <w:p w:rsidR="00000818" w:rsidRDefault="00693060" w:rsidP="00000818">
      <w:pPr>
        <w:pStyle w:val="Zarkazkladnhotextu3"/>
        <w:tabs>
          <w:tab w:val="left" w:pos="540"/>
        </w:tabs>
        <w:ind w:left="540" w:right="-227"/>
        <w:rPr>
          <w:bCs/>
          <w:sz w:val="22"/>
          <w:szCs w:val="22"/>
        </w:rPr>
      </w:pPr>
      <w:r>
        <w:rPr>
          <w:bCs/>
          <w:sz w:val="22"/>
          <w:szCs w:val="22"/>
        </w:rPr>
        <w:t>zapísaná: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register OZ pod č. VVS/1-9000/90-40984</w:t>
      </w:r>
    </w:p>
    <w:p w:rsidR="00000818" w:rsidRDefault="00F476C3" w:rsidP="00000818">
      <w:pPr>
        <w:pStyle w:val="Zarkazkladnhotextu3"/>
        <w:tabs>
          <w:tab w:val="left" w:pos="540"/>
        </w:tabs>
        <w:ind w:left="540" w:right="-227"/>
        <w:rPr>
          <w:bCs/>
          <w:sz w:val="22"/>
          <w:szCs w:val="22"/>
        </w:rPr>
      </w:pPr>
      <w:r>
        <w:rPr>
          <w:bCs/>
          <w:sz w:val="22"/>
          <w:szCs w:val="22"/>
        </w:rPr>
        <w:t>email: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23DF7" w:rsidRPr="00423DF7">
        <w:rPr>
          <w:bCs/>
          <w:sz w:val="22"/>
          <w:szCs w:val="22"/>
        </w:rPr>
        <w:t>centrumzamestnanostiv</w:t>
      </w:r>
      <w:r w:rsidR="00423DF7">
        <w:rPr>
          <w:bCs/>
          <w:sz w:val="22"/>
          <w:szCs w:val="22"/>
        </w:rPr>
        <w:t>@gmail.com</w:t>
      </w:r>
      <w:r w:rsidR="004A500D">
        <w:rPr>
          <w:bCs/>
          <w:sz w:val="22"/>
          <w:szCs w:val="22"/>
        </w:rPr>
        <w:t xml:space="preserve"> </w:t>
      </w:r>
    </w:p>
    <w:p w:rsidR="004A500D" w:rsidRPr="008B0C5C" w:rsidRDefault="004A500D" w:rsidP="00000818">
      <w:pPr>
        <w:pStyle w:val="Zarkazkladnhotextu3"/>
        <w:tabs>
          <w:tab w:val="left" w:pos="540"/>
        </w:tabs>
        <w:ind w:left="540" w:right="-227"/>
        <w:rPr>
          <w:bCs/>
          <w:sz w:val="22"/>
          <w:szCs w:val="22"/>
        </w:rPr>
      </w:pPr>
      <w:r>
        <w:rPr>
          <w:bCs/>
          <w:sz w:val="22"/>
          <w:szCs w:val="22"/>
        </w:rPr>
        <w:t>tel. č.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0903 312</w:t>
      </w:r>
      <w:r w:rsidR="00514D85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209</w:t>
      </w:r>
    </w:p>
    <w:p w:rsidR="00514D85" w:rsidRDefault="00514D85" w:rsidP="00514D85">
      <w:pPr>
        <w:rPr>
          <w:sz w:val="22"/>
          <w:szCs w:val="22"/>
        </w:rPr>
      </w:pPr>
    </w:p>
    <w:p w:rsidR="0007356C" w:rsidRPr="00514D85" w:rsidRDefault="00514D85" w:rsidP="00514D85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514D85">
        <w:rPr>
          <w:sz w:val="22"/>
          <w:szCs w:val="22"/>
        </w:rPr>
        <w:t xml:space="preserve">„ďalej len </w:t>
      </w:r>
      <w:r>
        <w:rPr>
          <w:sz w:val="22"/>
          <w:szCs w:val="22"/>
        </w:rPr>
        <w:t>združenie</w:t>
      </w:r>
      <w:r w:rsidRPr="00514D85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:rsidR="00514D85" w:rsidRDefault="00514D85" w:rsidP="004A500D">
      <w:pPr>
        <w:jc w:val="both"/>
        <w:rPr>
          <w:b/>
        </w:rPr>
      </w:pPr>
    </w:p>
    <w:p w:rsidR="00000818" w:rsidRDefault="00C947D6" w:rsidP="004A500D">
      <w:pPr>
        <w:jc w:val="both"/>
        <w:rPr>
          <w:b/>
        </w:rPr>
      </w:pPr>
      <w:r>
        <w:rPr>
          <w:b/>
        </w:rPr>
        <w:t xml:space="preserve">2. </w:t>
      </w:r>
      <w:r w:rsidR="00B63020" w:rsidRPr="00000818">
        <w:rPr>
          <w:b/>
        </w:rPr>
        <w:t xml:space="preserve">Názov predmetu zákazky </w:t>
      </w:r>
    </w:p>
    <w:p w:rsidR="004A500D" w:rsidRPr="00514D85" w:rsidRDefault="00D503D7" w:rsidP="004A500D">
      <w:pPr>
        <w:jc w:val="both"/>
        <w:rPr>
          <w:sz w:val="22"/>
          <w:szCs w:val="22"/>
        </w:rPr>
      </w:pPr>
      <w:r>
        <w:rPr>
          <w:sz w:val="22"/>
          <w:szCs w:val="22"/>
        </w:rPr>
        <w:t>Obstaranie solária,</w:t>
      </w:r>
      <w:r w:rsidR="004A500D" w:rsidRPr="00514D85">
        <w:rPr>
          <w:sz w:val="22"/>
          <w:szCs w:val="22"/>
        </w:rPr>
        <w:t xml:space="preserve"> súvisiace s realizáciou projektu s názvom: „ Krásou znižovať </w:t>
      </w:r>
      <w:r w:rsidR="00737E3A">
        <w:rPr>
          <w:sz w:val="22"/>
          <w:szCs w:val="22"/>
        </w:rPr>
        <w:t>nezame</w:t>
      </w:r>
      <w:r w:rsidR="004A500D" w:rsidRPr="00514D85">
        <w:rPr>
          <w:sz w:val="22"/>
          <w:szCs w:val="22"/>
        </w:rPr>
        <w:t>stnanosť“</w:t>
      </w:r>
    </w:p>
    <w:p w:rsidR="00B63020" w:rsidRPr="00514D85" w:rsidRDefault="00B63020" w:rsidP="00C947D6">
      <w:pPr>
        <w:jc w:val="both"/>
        <w:rPr>
          <w:sz w:val="22"/>
          <w:szCs w:val="22"/>
          <w:lang w:eastAsia="sk-SK"/>
        </w:rPr>
      </w:pPr>
    </w:p>
    <w:p w:rsidR="001E67E5" w:rsidRPr="00C22085" w:rsidRDefault="00000818" w:rsidP="00C22085">
      <w:pPr>
        <w:pStyle w:val="Nadpis4"/>
        <w:ind w:left="0"/>
        <w:jc w:val="both"/>
        <w:rPr>
          <w:sz w:val="20"/>
        </w:rPr>
      </w:pPr>
      <w:r>
        <w:rPr>
          <w:sz w:val="20"/>
        </w:rPr>
        <w:t xml:space="preserve">3. </w:t>
      </w:r>
      <w:r w:rsidR="00B63020" w:rsidRPr="0092441C">
        <w:rPr>
          <w:sz w:val="20"/>
        </w:rPr>
        <w:t>Opis predmetu zákazky</w:t>
      </w:r>
    </w:p>
    <w:p w:rsidR="00000818" w:rsidRPr="008125C8" w:rsidRDefault="00000818" w:rsidP="00000818">
      <w:pPr>
        <w:adjustRightInd w:val="0"/>
        <w:jc w:val="both"/>
        <w:rPr>
          <w:sz w:val="22"/>
          <w:szCs w:val="22"/>
        </w:rPr>
      </w:pPr>
      <w:r w:rsidRPr="008125C8">
        <w:rPr>
          <w:sz w:val="22"/>
          <w:szCs w:val="22"/>
        </w:rPr>
        <w:t xml:space="preserve">Predmetom </w:t>
      </w:r>
      <w:r w:rsidR="00A0509B">
        <w:rPr>
          <w:sz w:val="22"/>
          <w:szCs w:val="22"/>
        </w:rPr>
        <w:t>zákazky</w:t>
      </w:r>
      <w:r w:rsidR="00C22085">
        <w:rPr>
          <w:sz w:val="22"/>
          <w:szCs w:val="22"/>
        </w:rPr>
        <w:t xml:space="preserve"> je </w:t>
      </w:r>
      <w:r w:rsidR="004A500D">
        <w:rPr>
          <w:sz w:val="22"/>
          <w:szCs w:val="22"/>
        </w:rPr>
        <w:t xml:space="preserve">dodanie </w:t>
      </w:r>
      <w:r w:rsidR="00D503D7">
        <w:rPr>
          <w:sz w:val="22"/>
          <w:szCs w:val="22"/>
        </w:rPr>
        <w:t>solária</w:t>
      </w:r>
      <w:r w:rsidR="0040505F">
        <w:rPr>
          <w:sz w:val="22"/>
          <w:szCs w:val="22"/>
        </w:rPr>
        <w:t xml:space="preserve"> </w:t>
      </w:r>
      <w:r w:rsidR="00A77946">
        <w:rPr>
          <w:sz w:val="22"/>
          <w:szCs w:val="22"/>
        </w:rPr>
        <w:t xml:space="preserve">v salóne zdravého životného štýlu. </w:t>
      </w:r>
      <w:r w:rsidR="00E028A9">
        <w:rPr>
          <w:sz w:val="22"/>
          <w:szCs w:val="22"/>
        </w:rPr>
        <w:t>Podrobný opis zákazky v prílohe A.1.</w:t>
      </w:r>
    </w:p>
    <w:p w:rsidR="00A8060A" w:rsidRPr="0092441C" w:rsidRDefault="00A8060A" w:rsidP="00B63020">
      <w:pPr>
        <w:pStyle w:val="Bezriadkovania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22085" w:rsidRDefault="00C22085" w:rsidP="00C22085">
      <w:pPr>
        <w:autoSpaceDE w:val="0"/>
        <w:autoSpaceDN w:val="0"/>
        <w:spacing w:line="240" w:lineRule="atLeast"/>
        <w:jc w:val="both"/>
        <w:rPr>
          <w:b/>
        </w:rPr>
      </w:pPr>
      <w:r w:rsidRPr="00F476C3">
        <w:rPr>
          <w:b/>
        </w:rPr>
        <w:t xml:space="preserve">4. </w:t>
      </w:r>
      <w:r w:rsidR="00B63020" w:rsidRPr="00F476C3">
        <w:rPr>
          <w:b/>
        </w:rPr>
        <w:t>Miestom dodania služby</w:t>
      </w:r>
      <w:r w:rsidR="00AC3230" w:rsidRPr="00F476C3">
        <w:rPr>
          <w:b/>
        </w:rPr>
        <w:t>:</w:t>
      </w:r>
      <w:r w:rsidR="00AC3230" w:rsidRPr="0092441C">
        <w:rPr>
          <w:b/>
        </w:rPr>
        <w:t xml:space="preserve"> </w:t>
      </w:r>
    </w:p>
    <w:p w:rsidR="00423DF7" w:rsidRDefault="00F476C3" w:rsidP="00C2208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Podzáhradná 5, 821 06 Bratislava</w:t>
      </w:r>
    </w:p>
    <w:p w:rsidR="00F476C3" w:rsidRDefault="00F476C3" w:rsidP="00C22085">
      <w:pPr>
        <w:jc w:val="both"/>
        <w:rPr>
          <w:b/>
        </w:rPr>
      </w:pPr>
    </w:p>
    <w:p w:rsidR="00B63020" w:rsidRPr="00C22085" w:rsidRDefault="00C22085" w:rsidP="00C22085">
      <w:pPr>
        <w:jc w:val="both"/>
        <w:rPr>
          <w:b/>
        </w:rPr>
      </w:pPr>
      <w:r>
        <w:rPr>
          <w:b/>
        </w:rPr>
        <w:t xml:space="preserve">5. </w:t>
      </w:r>
      <w:r w:rsidR="00B63020" w:rsidRPr="00C22085">
        <w:rPr>
          <w:b/>
        </w:rPr>
        <w:t>Spoločný slovník obstarávania (CPV)</w:t>
      </w:r>
    </w:p>
    <w:p w:rsidR="00000818" w:rsidRPr="00A219F8" w:rsidRDefault="00B63020" w:rsidP="00C22085">
      <w:pPr>
        <w:adjustRightInd w:val="0"/>
        <w:jc w:val="both"/>
        <w:rPr>
          <w:sz w:val="22"/>
          <w:szCs w:val="22"/>
        </w:rPr>
      </w:pPr>
      <w:r w:rsidRPr="00A219F8">
        <w:rPr>
          <w:sz w:val="22"/>
          <w:szCs w:val="22"/>
        </w:rPr>
        <w:t xml:space="preserve">Hlavný </w:t>
      </w:r>
      <w:r w:rsidR="00000818" w:rsidRPr="00A219F8">
        <w:rPr>
          <w:sz w:val="22"/>
          <w:szCs w:val="22"/>
        </w:rPr>
        <w:t xml:space="preserve">predmet: Hlavný slovník: </w:t>
      </w:r>
      <w:r w:rsidR="00D503D7">
        <w:rPr>
          <w:sz w:val="22"/>
          <w:szCs w:val="22"/>
        </w:rPr>
        <w:t>31000000-6</w:t>
      </w:r>
    </w:p>
    <w:p w:rsidR="00B63020" w:rsidRPr="0092441C" w:rsidRDefault="00B63020" w:rsidP="00B63020">
      <w:pPr>
        <w:jc w:val="both"/>
      </w:pPr>
    </w:p>
    <w:p w:rsidR="00A0509B" w:rsidRDefault="00C22085" w:rsidP="00C22085">
      <w:pPr>
        <w:pStyle w:val="Odsekzoznamu"/>
        <w:ind w:left="-29"/>
        <w:jc w:val="both"/>
        <w:rPr>
          <w:b/>
        </w:rPr>
      </w:pPr>
      <w:r>
        <w:rPr>
          <w:b/>
        </w:rPr>
        <w:t xml:space="preserve">6. </w:t>
      </w:r>
      <w:r w:rsidR="00B63020" w:rsidRPr="0092441C">
        <w:rPr>
          <w:b/>
        </w:rPr>
        <w:t xml:space="preserve">Možnosť predloženia variantných riešení   </w:t>
      </w:r>
    </w:p>
    <w:p w:rsidR="00A0509B" w:rsidRDefault="00C22085" w:rsidP="00C22085">
      <w:pPr>
        <w:pStyle w:val="Odsekzoznamu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0509B" w:rsidRPr="00A0509B">
        <w:rPr>
          <w:sz w:val="22"/>
          <w:szCs w:val="22"/>
        </w:rPr>
        <w:t>Neumožňuje sa predložiť variantné riešenie.</w:t>
      </w:r>
      <w:r w:rsidR="00A0509B">
        <w:rPr>
          <w:sz w:val="22"/>
          <w:szCs w:val="22"/>
        </w:rPr>
        <w:t xml:space="preserve"> </w:t>
      </w:r>
      <w:r w:rsidR="00A0509B" w:rsidRPr="00A0509B">
        <w:rPr>
          <w:sz w:val="22"/>
          <w:szCs w:val="22"/>
        </w:rPr>
        <w:t xml:space="preserve">Ak súčasťou ponuky bude aj variantné riešenie, </w:t>
      </w:r>
      <w:r>
        <w:rPr>
          <w:sz w:val="22"/>
          <w:szCs w:val="22"/>
        </w:rPr>
        <w:tab/>
      </w:r>
      <w:r w:rsidR="00A0509B" w:rsidRPr="00A0509B">
        <w:rPr>
          <w:sz w:val="22"/>
          <w:szCs w:val="22"/>
        </w:rPr>
        <w:t xml:space="preserve">variantné riešenie nebude zaradené do vyhodnotenia a bude sa naň hľadieť akoby nebolo </w:t>
      </w:r>
      <w:r>
        <w:rPr>
          <w:sz w:val="22"/>
          <w:szCs w:val="22"/>
        </w:rPr>
        <w:tab/>
      </w:r>
      <w:r w:rsidR="00A0509B" w:rsidRPr="00A0509B">
        <w:rPr>
          <w:sz w:val="22"/>
          <w:szCs w:val="22"/>
        </w:rPr>
        <w:t>predložené.</w:t>
      </w:r>
    </w:p>
    <w:p w:rsidR="00C22085" w:rsidRPr="00A0509B" w:rsidRDefault="00C22085" w:rsidP="00C22085">
      <w:pPr>
        <w:pStyle w:val="Odsekzoznamu"/>
        <w:ind w:left="-426"/>
        <w:jc w:val="both"/>
        <w:rPr>
          <w:b/>
        </w:rPr>
      </w:pPr>
    </w:p>
    <w:p w:rsidR="00A0509B" w:rsidRDefault="00C22085" w:rsidP="00C22085">
      <w:pPr>
        <w:pStyle w:val="Zarkazkladnhotextu3"/>
        <w:ind w:left="0"/>
        <w:jc w:val="both"/>
        <w:rPr>
          <w:b/>
          <w:sz w:val="20"/>
        </w:rPr>
      </w:pPr>
      <w:r>
        <w:rPr>
          <w:b/>
          <w:sz w:val="20"/>
        </w:rPr>
        <w:t xml:space="preserve">7. </w:t>
      </w:r>
      <w:r w:rsidR="00B63020" w:rsidRPr="0092441C">
        <w:rPr>
          <w:b/>
          <w:sz w:val="20"/>
        </w:rPr>
        <w:t xml:space="preserve">Typ zmluvy </w:t>
      </w:r>
    </w:p>
    <w:p w:rsidR="00A0509B" w:rsidRDefault="00843392" w:rsidP="00C22085">
      <w:pPr>
        <w:pStyle w:val="Zarkazkladnhotextu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Združenie</w:t>
      </w:r>
      <w:r w:rsidR="00A0509B" w:rsidRPr="00A0509B">
        <w:rPr>
          <w:sz w:val="22"/>
          <w:szCs w:val="22"/>
        </w:rPr>
        <w:t xml:space="preserve"> uzavrie na základe výsledkov </w:t>
      </w:r>
      <w:r w:rsidR="008E526E">
        <w:rPr>
          <w:sz w:val="22"/>
          <w:szCs w:val="22"/>
        </w:rPr>
        <w:t>prieskumu trhu</w:t>
      </w:r>
      <w:r w:rsidR="00A0509B" w:rsidRPr="00A0509B">
        <w:rPr>
          <w:sz w:val="22"/>
          <w:szCs w:val="22"/>
        </w:rPr>
        <w:t xml:space="preserve"> s úspešným uchádzačom kúpnu zmluvu na predmet zákazky podľa ustanovenia § 409 a </w:t>
      </w:r>
      <w:proofErr w:type="spellStart"/>
      <w:r w:rsidR="00A0509B" w:rsidRPr="00A0509B">
        <w:rPr>
          <w:sz w:val="22"/>
          <w:szCs w:val="22"/>
        </w:rPr>
        <w:t>násl</w:t>
      </w:r>
      <w:proofErr w:type="spellEnd"/>
      <w:r w:rsidR="00A0509B" w:rsidRPr="00A0509B">
        <w:rPr>
          <w:sz w:val="22"/>
          <w:szCs w:val="22"/>
        </w:rPr>
        <w:t>. zákona č.513/1991 Zb. Obchodný zákonn</w:t>
      </w:r>
      <w:r w:rsidR="00514D85">
        <w:rPr>
          <w:sz w:val="22"/>
          <w:szCs w:val="22"/>
        </w:rPr>
        <w:t>ík v znení neskorších predpisov, alebo bude vystavená objednávka.</w:t>
      </w:r>
      <w:r w:rsidR="00A0509B" w:rsidRPr="00A0509B">
        <w:rPr>
          <w:sz w:val="22"/>
          <w:szCs w:val="22"/>
        </w:rPr>
        <w:t xml:space="preserve"> </w:t>
      </w:r>
    </w:p>
    <w:p w:rsidR="00B63020" w:rsidRPr="0092441C" w:rsidRDefault="00B63020" w:rsidP="00C22085">
      <w:pPr>
        <w:jc w:val="both"/>
      </w:pPr>
    </w:p>
    <w:p w:rsidR="00B63020" w:rsidRPr="0092441C" w:rsidRDefault="00C22085" w:rsidP="00C22085">
      <w:pPr>
        <w:pStyle w:val="Odsekzoznamu"/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 xml:space="preserve">8. </w:t>
      </w:r>
      <w:r w:rsidR="00B63020" w:rsidRPr="0092441C">
        <w:rPr>
          <w:b/>
        </w:rPr>
        <w:t xml:space="preserve">Lehoty na dodanie alebo dokončenie predmetu zákazky alebo trvanie zmluvy </w:t>
      </w:r>
    </w:p>
    <w:p w:rsidR="00A0509B" w:rsidRPr="008125C8" w:rsidRDefault="00A0509B" w:rsidP="00C22085">
      <w:pPr>
        <w:tabs>
          <w:tab w:val="left" w:pos="4564"/>
        </w:tabs>
        <w:autoSpaceDE w:val="0"/>
        <w:autoSpaceDN w:val="0"/>
        <w:spacing w:line="240" w:lineRule="atLeast"/>
        <w:jc w:val="both"/>
        <w:rPr>
          <w:sz w:val="22"/>
          <w:szCs w:val="22"/>
        </w:rPr>
      </w:pPr>
      <w:r w:rsidRPr="009D0DC8">
        <w:rPr>
          <w:sz w:val="22"/>
          <w:szCs w:val="22"/>
        </w:rPr>
        <w:t xml:space="preserve">Termín dodania tovaru je do </w:t>
      </w:r>
      <w:r w:rsidR="00514D85">
        <w:rPr>
          <w:sz w:val="22"/>
          <w:szCs w:val="22"/>
        </w:rPr>
        <w:t>30</w:t>
      </w:r>
      <w:r w:rsidRPr="009D0DC8">
        <w:rPr>
          <w:sz w:val="22"/>
          <w:szCs w:val="22"/>
        </w:rPr>
        <w:t xml:space="preserve"> dní odo dňa zaslania výzvy na plnenie zo</w:t>
      </w:r>
      <w:r w:rsidR="00E028A9">
        <w:rPr>
          <w:sz w:val="22"/>
          <w:szCs w:val="22"/>
        </w:rPr>
        <w:t xml:space="preserve"> strany</w:t>
      </w:r>
      <w:r w:rsidRPr="009D0DC8">
        <w:rPr>
          <w:sz w:val="22"/>
          <w:szCs w:val="22"/>
        </w:rPr>
        <w:t xml:space="preserve"> </w:t>
      </w:r>
      <w:r w:rsidR="00514D85">
        <w:rPr>
          <w:sz w:val="22"/>
          <w:szCs w:val="22"/>
        </w:rPr>
        <w:t>združenia</w:t>
      </w:r>
      <w:r w:rsidRPr="009D0DC8">
        <w:rPr>
          <w:sz w:val="22"/>
          <w:szCs w:val="22"/>
        </w:rPr>
        <w:t xml:space="preserve">/ kupujúceho na adresu/ emailovú adresu určenú úspešným uchádzačom. </w:t>
      </w:r>
    </w:p>
    <w:p w:rsidR="00A0509B" w:rsidRPr="00AD3B13" w:rsidRDefault="00A0509B" w:rsidP="00514D85">
      <w:pPr>
        <w:spacing w:line="240" w:lineRule="atLeast"/>
        <w:ind w:left="360"/>
        <w:jc w:val="center"/>
        <w:rPr>
          <w:sz w:val="22"/>
          <w:szCs w:val="22"/>
        </w:rPr>
      </w:pPr>
    </w:p>
    <w:p w:rsidR="00B63020" w:rsidRPr="0092441C" w:rsidRDefault="00B63020" w:rsidP="00B63020">
      <w:pPr>
        <w:jc w:val="both"/>
      </w:pPr>
    </w:p>
    <w:p w:rsidR="00B63020" w:rsidRPr="00C22085" w:rsidRDefault="00003ED8" w:rsidP="00C22085">
      <w:pPr>
        <w:jc w:val="both"/>
        <w:rPr>
          <w:b/>
        </w:rPr>
      </w:pPr>
      <w:r>
        <w:rPr>
          <w:b/>
        </w:rPr>
        <w:t>9</w:t>
      </w:r>
      <w:r w:rsidR="00C22085">
        <w:rPr>
          <w:b/>
        </w:rPr>
        <w:t xml:space="preserve">. </w:t>
      </w:r>
      <w:r w:rsidR="00B63020" w:rsidRPr="00C22085">
        <w:rPr>
          <w:b/>
        </w:rPr>
        <w:t>Hlavné podmienky financovania a platobné podmienky</w:t>
      </w:r>
    </w:p>
    <w:p w:rsidR="00A0509B" w:rsidRPr="00A0509B" w:rsidRDefault="00A0509B" w:rsidP="00C22085">
      <w:pPr>
        <w:pStyle w:val="Odsekzoznamu"/>
        <w:tabs>
          <w:tab w:val="num" w:pos="855"/>
        </w:tabs>
        <w:ind w:left="0"/>
        <w:jc w:val="both"/>
        <w:rPr>
          <w:sz w:val="22"/>
          <w:szCs w:val="22"/>
        </w:rPr>
      </w:pPr>
      <w:r w:rsidRPr="00A0509B">
        <w:rPr>
          <w:sz w:val="22"/>
          <w:szCs w:val="22"/>
        </w:rPr>
        <w:t xml:space="preserve">Zákazka bude financovaná: Predmet zákazky sa bude </w:t>
      </w:r>
      <w:r w:rsidR="00514D85">
        <w:rPr>
          <w:sz w:val="22"/>
          <w:szCs w:val="22"/>
        </w:rPr>
        <w:t>financovať zo štátneho rozpočtu Slovenskej republiky prostredníctvom kapitoly Ministerstva vnútra Slovenskej republiky. Združenie</w:t>
      </w:r>
      <w:r w:rsidRPr="00A0509B">
        <w:rPr>
          <w:sz w:val="22"/>
          <w:szCs w:val="22"/>
        </w:rPr>
        <w:t xml:space="preserve"> neposkytne na plnenie predmetu zmluvy preddavok. Platby sa budú realizovať bezhotovostným stykom na základe vystavených faktúr. Pričom úspešný uchádzač/ predávajúci je oprávnený faktúru vystaviť až po doručení kompletnej a bezchybnej dodávky tovaru a jej prebratí </w:t>
      </w:r>
      <w:r w:rsidR="00514D85">
        <w:rPr>
          <w:sz w:val="22"/>
          <w:szCs w:val="22"/>
        </w:rPr>
        <w:t>združením</w:t>
      </w:r>
      <w:r w:rsidRPr="00A0509B">
        <w:rPr>
          <w:sz w:val="22"/>
          <w:szCs w:val="22"/>
        </w:rPr>
        <w:t>/ kupujúcim</w:t>
      </w:r>
      <w:r w:rsidR="00843392">
        <w:rPr>
          <w:sz w:val="22"/>
          <w:szCs w:val="22"/>
        </w:rPr>
        <w:t>. Lehota splatnosti faktúr je 30</w:t>
      </w:r>
      <w:r w:rsidRPr="00A0509B">
        <w:rPr>
          <w:sz w:val="22"/>
          <w:szCs w:val="22"/>
        </w:rPr>
        <w:t xml:space="preserve"> dní odo dňa doručenia riadne vystavených faktúr </w:t>
      </w:r>
      <w:r w:rsidR="00843392">
        <w:rPr>
          <w:sz w:val="22"/>
          <w:szCs w:val="22"/>
        </w:rPr>
        <w:t>združeniu</w:t>
      </w:r>
      <w:r w:rsidRPr="00A0509B">
        <w:rPr>
          <w:sz w:val="22"/>
          <w:szCs w:val="22"/>
        </w:rPr>
        <w:t>/ kupujúcemu.</w:t>
      </w:r>
    </w:p>
    <w:p w:rsidR="00003ED8" w:rsidRPr="0092441C" w:rsidRDefault="00003ED8" w:rsidP="00003ED8">
      <w:pPr>
        <w:jc w:val="both"/>
      </w:pPr>
    </w:p>
    <w:p w:rsidR="00003ED8" w:rsidRPr="00003ED8" w:rsidRDefault="008E526E" w:rsidP="00003ED8">
      <w:pPr>
        <w:jc w:val="both"/>
        <w:rPr>
          <w:b/>
        </w:rPr>
      </w:pPr>
      <w:r>
        <w:rPr>
          <w:b/>
        </w:rPr>
        <w:t>10</w:t>
      </w:r>
      <w:r w:rsidR="00003ED8">
        <w:rPr>
          <w:b/>
        </w:rPr>
        <w:t xml:space="preserve">. </w:t>
      </w:r>
      <w:r w:rsidR="00003ED8" w:rsidRPr="00003ED8">
        <w:rPr>
          <w:b/>
        </w:rPr>
        <w:t xml:space="preserve">Lehota a miesto na predkladanie ponúk    </w:t>
      </w:r>
    </w:p>
    <w:p w:rsidR="00003ED8" w:rsidRPr="0092441C" w:rsidRDefault="00003ED8" w:rsidP="00003ED8">
      <w:pPr>
        <w:jc w:val="both"/>
      </w:pPr>
      <w:r w:rsidRPr="0092441C">
        <w:t xml:space="preserve">Dátum: </w:t>
      </w:r>
      <w:r w:rsidR="005A04B3" w:rsidRPr="005A04B3">
        <w:t>14.</w:t>
      </w:r>
      <w:r w:rsidRPr="005A04B3">
        <w:t xml:space="preserve"> </w:t>
      </w:r>
      <w:r w:rsidR="005A04B3" w:rsidRPr="005A04B3">
        <w:t xml:space="preserve">02.2014 </w:t>
      </w:r>
      <w:r w:rsidRPr="005A04B3">
        <w:t xml:space="preserve">Čas: </w:t>
      </w:r>
      <w:r w:rsidR="009D0DC8" w:rsidRPr="005A04B3">
        <w:rPr>
          <w:b/>
        </w:rPr>
        <w:t>09:</w:t>
      </w:r>
      <w:r w:rsidRPr="005A04B3">
        <w:rPr>
          <w:b/>
        </w:rPr>
        <w:t>00 hod.</w:t>
      </w:r>
    </w:p>
    <w:p w:rsidR="00003ED8" w:rsidRDefault="00003ED8" w:rsidP="00003ED8">
      <w:pPr>
        <w:jc w:val="both"/>
      </w:pPr>
    </w:p>
    <w:p w:rsidR="00E028A9" w:rsidRPr="0092441C" w:rsidRDefault="00E028A9" w:rsidP="00003ED8">
      <w:pPr>
        <w:jc w:val="both"/>
      </w:pPr>
    </w:p>
    <w:p w:rsidR="00423DF7" w:rsidRDefault="00423DF7" w:rsidP="00003ED8">
      <w:pPr>
        <w:jc w:val="both"/>
        <w:rPr>
          <w:b/>
        </w:rPr>
      </w:pPr>
    </w:p>
    <w:p w:rsidR="00423DF7" w:rsidRDefault="00423DF7" w:rsidP="00003ED8">
      <w:pPr>
        <w:jc w:val="both"/>
        <w:rPr>
          <w:b/>
        </w:rPr>
      </w:pPr>
      <w:r>
        <w:rPr>
          <w:b/>
        </w:rPr>
        <w:t>11. Predpokladaná hodnota zákazky:</w:t>
      </w:r>
    </w:p>
    <w:p w:rsidR="00423DF7" w:rsidRDefault="00D503D7" w:rsidP="00423DF7">
      <w:pPr>
        <w:jc w:val="both"/>
      </w:pPr>
      <w:r>
        <w:t>5 000,00</w:t>
      </w:r>
      <w:r w:rsidR="00423DF7" w:rsidRPr="00423DF7">
        <w:t xml:space="preserve"> EUR bez DPH</w:t>
      </w:r>
    </w:p>
    <w:p w:rsidR="00423DF7" w:rsidRDefault="00423DF7" w:rsidP="00423DF7">
      <w:pPr>
        <w:jc w:val="both"/>
      </w:pPr>
    </w:p>
    <w:p w:rsidR="00423DF7" w:rsidRPr="00423DF7" w:rsidRDefault="00423DF7" w:rsidP="00423DF7">
      <w:pPr>
        <w:jc w:val="both"/>
      </w:pPr>
      <w:r w:rsidRPr="00423DF7">
        <w:rPr>
          <w:b/>
        </w:rPr>
        <w:t>12.</w:t>
      </w:r>
      <w:r>
        <w:t xml:space="preserve"> </w:t>
      </w:r>
      <w:r w:rsidRPr="0092441C">
        <w:rPr>
          <w:b/>
        </w:rPr>
        <w:t xml:space="preserve">Kritérium na vyhodnotenie ponúk    </w:t>
      </w:r>
    </w:p>
    <w:p w:rsidR="00423DF7" w:rsidRDefault="00423DF7" w:rsidP="00423DF7">
      <w:pPr>
        <w:jc w:val="both"/>
      </w:pPr>
      <w:r w:rsidRPr="0092441C">
        <w:t xml:space="preserve">Najnižšia cena bez DPH. V prípade rovnosti cien uchádzačov bude úspešná ponuka uchádzača, ktorý predložil ponuku v kratšom časovom termíne. </w:t>
      </w:r>
    </w:p>
    <w:p w:rsidR="00423DF7" w:rsidRDefault="00423DF7" w:rsidP="00423DF7">
      <w:pPr>
        <w:jc w:val="both"/>
      </w:pPr>
    </w:p>
    <w:p w:rsidR="00423DF7" w:rsidRPr="00423DF7" w:rsidRDefault="00423DF7" w:rsidP="00423DF7">
      <w:pPr>
        <w:jc w:val="both"/>
      </w:pPr>
      <w:r w:rsidRPr="00423DF7">
        <w:rPr>
          <w:b/>
        </w:rPr>
        <w:t>13.</w:t>
      </w:r>
      <w:r>
        <w:t xml:space="preserve"> </w:t>
      </w:r>
      <w:r w:rsidRPr="0092441C">
        <w:rPr>
          <w:b/>
        </w:rPr>
        <w:t xml:space="preserve">Uplynutie lehoty viazanosti ponúk </w:t>
      </w:r>
    </w:p>
    <w:p w:rsidR="00423DF7" w:rsidRDefault="00423DF7" w:rsidP="00423DF7">
      <w:pPr>
        <w:jc w:val="both"/>
      </w:pPr>
      <w:r w:rsidRPr="0092441C">
        <w:t xml:space="preserve">Dňa: </w:t>
      </w:r>
      <w:r w:rsidR="005A04B3">
        <w:t>31.03</w:t>
      </w:r>
      <w:r w:rsidRPr="0092441C">
        <w:t>.</w:t>
      </w:r>
      <w:r>
        <w:t>2014</w:t>
      </w:r>
    </w:p>
    <w:p w:rsidR="00423DF7" w:rsidRDefault="00423DF7" w:rsidP="00423DF7">
      <w:pPr>
        <w:jc w:val="both"/>
      </w:pPr>
    </w:p>
    <w:p w:rsidR="00423DF7" w:rsidRPr="0092441C" w:rsidRDefault="00423DF7" w:rsidP="00423DF7">
      <w:pPr>
        <w:jc w:val="both"/>
        <w:rPr>
          <w:b/>
        </w:rPr>
      </w:pPr>
      <w:r w:rsidRPr="00423DF7">
        <w:rPr>
          <w:b/>
        </w:rPr>
        <w:t>14. Ďalšie</w:t>
      </w:r>
      <w:r w:rsidRPr="0092441C">
        <w:rPr>
          <w:b/>
        </w:rPr>
        <w:t xml:space="preserve"> informácie obstarávateľa   </w:t>
      </w:r>
    </w:p>
    <w:p w:rsidR="00423DF7" w:rsidRPr="0092441C" w:rsidRDefault="00F476C3" w:rsidP="00F476C3">
      <w:pPr>
        <w:pStyle w:val="Zkladntext2"/>
        <w:rPr>
          <w:sz w:val="20"/>
        </w:rPr>
      </w:pPr>
      <w:r>
        <w:rPr>
          <w:sz w:val="20"/>
        </w:rPr>
        <w:t>Združenie</w:t>
      </w:r>
      <w:r w:rsidR="00423DF7" w:rsidRPr="0092441C">
        <w:rPr>
          <w:sz w:val="20"/>
        </w:rPr>
        <w:t xml:space="preserve"> si vyhradzuje právo neprijať ani jednu z predložených ponúk z dôvodu neúmerne vysokých cien v porovnaní s cenami, za ktoré sa obvykle realizuje rovnaký predmet zákazky, alebo ktorých ponúknutá cena presiahne finančné možnosti </w:t>
      </w:r>
      <w:r>
        <w:rPr>
          <w:sz w:val="20"/>
        </w:rPr>
        <w:t>združenia</w:t>
      </w:r>
      <w:r w:rsidR="00423DF7" w:rsidRPr="0092441C">
        <w:rPr>
          <w:sz w:val="20"/>
        </w:rPr>
        <w:t>, alebo ktoré budú neregulárne alebo inak neprijateľné.</w:t>
      </w:r>
    </w:p>
    <w:p w:rsidR="00423DF7" w:rsidRPr="0092441C" w:rsidRDefault="00423DF7" w:rsidP="00F476C3">
      <w:pPr>
        <w:autoSpaceDE w:val="0"/>
        <w:jc w:val="both"/>
      </w:pPr>
      <w:r w:rsidRPr="0092441C">
        <w:t xml:space="preserve">Pokiaľ by </w:t>
      </w:r>
      <w:r w:rsidR="00F476C3">
        <w:t>združenie</w:t>
      </w:r>
      <w:r w:rsidRPr="0092441C">
        <w:t xml:space="preserve"> musel</w:t>
      </w:r>
      <w:r w:rsidR="00F476C3">
        <w:t>o</w:t>
      </w:r>
      <w:r w:rsidRPr="0092441C">
        <w:t xml:space="preserve"> zrušiť použitý postup zadávania zákazky, upovedomí o tom všetkých uchádzačov s uvedením dôvodu a oznámi postup, ktorý použije pri zadávaní zákazky na pôvodný predmet zákazky.</w:t>
      </w:r>
    </w:p>
    <w:p w:rsidR="00423DF7" w:rsidRPr="0092441C" w:rsidRDefault="00F476C3" w:rsidP="00F476C3">
      <w:pPr>
        <w:autoSpaceDE w:val="0"/>
        <w:jc w:val="both"/>
      </w:pPr>
      <w:r>
        <w:t>Združenie</w:t>
      </w:r>
      <w:r w:rsidR="00423DF7" w:rsidRPr="0092441C">
        <w:t xml:space="preserve"> si vyhradzuje právo požiadať uchádzačov o písomné vysvetlenie ponúk.</w:t>
      </w:r>
    </w:p>
    <w:p w:rsidR="00F476C3" w:rsidRDefault="00423DF7" w:rsidP="00F476C3">
      <w:pPr>
        <w:autoSpaceDE w:val="0"/>
        <w:jc w:val="both"/>
      </w:pPr>
      <w:r w:rsidRPr="0092441C">
        <w:t xml:space="preserve">Všetky náklady spojené s prípravou a predložením ponuky, účasťou vo verejnom obstarávaní znáša uchádzač, bez akéhokoľvek finančného nároku voči </w:t>
      </w:r>
      <w:r w:rsidR="00F476C3">
        <w:t>združeniu</w:t>
      </w:r>
      <w:r>
        <w:t xml:space="preserve">, </w:t>
      </w:r>
      <w:r w:rsidRPr="0092441C">
        <w:t xml:space="preserve">bez ohľadu na výsledok verejného obstarávania. </w:t>
      </w:r>
    </w:p>
    <w:p w:rsidR="00F476C3" w:rsidRDefault="00F476C3" w:rsidP="00F476C3">
      <w:pPr>
        <w:autoSpaceDE w:val="0"/>
        <w:jc w:val="both"/>
      </w:pPr>
    </w:p>
    <w:p w:rsidR="00423DF7" w:rsidRPr="00F476C3" w:rsidRDefault="00F476C3" w:rsidP="00F476C3">
      <w:pPr>
        <w:autoSpaceDE w:val="0"/>
        <w:jc w:val="both"/>
      </w:pPr>
      <w:r w:rsidRPr="00F476C3">
        <w:rPr>
          <w:b/>
        </w:rPr>
        <w:t>15.</w:t>
      </w:r>
      <w:r>
        <w:t xml:space="preserve"> </w:t>
      </w:r>
      <w:r w:rsidR="00423DF7" w:rsidRPr="0092441C">
        <w:rPr>
          <w:b/>
        </w:rPr>
        <w:t>Obmedzenie počtu uchádzačov</w:t>
      </w:r>
    </w:p>
    <w:p w:rsidR="00423DF7" w:rsidRPr="0092441C" w:rsidRDefault="00423DF7" w:rsidP="00423DF7">
      <w:pPr>
        <w:jc w:val="both"/>
      </w:pPr>
      <w:r w:rsidRPr="0092441C">
        <w:t>Bez obmedzenia.</w:t>
      </w:r>
    </w:p>
    <w:p w:rsidR="00423DF7" w:rsidRPr="00423DF7" w:rsidRDefault="00423DF7" w:rsidP="00003ED8">
      <w:pPr>
        <w:jc w:val="both"/>
      </w:pPr>
    </w:p>
    <w:p w:rsidR="00003ED8" w:rsidRPr="00003ED8" w:rsidRDefault="00F476C3" w:rsidP="00003ED8">
      <w:pPr>
        <w:jc w:val="both"/>
        <w:rPr>
          <w:b/>
        </w:rPr>
      </w:pPr>
      <w:r>
        <w:rPr>
          <w:b/>
        </w:rPr>
        <w:t>16</w:t>
      </w:r>
      <w:r w:rsidR="00003ED8" w:rsidRPr="00003ED8">
        <w:rPr>
          <w:b/>
        </w:rPr>
        <w:t>. Adresa doručenia ponuky</w:t>
      </w:r>
    </w:p>
    <w:p w:rsidR="00003ED8" w:rsidRDefault="00003ED8" w:rsidP="00003ED8">
      <w:pPr>
        <w:jc w:val="both"/>
      </w:pPr>
      <w:r w:rsidRPr="0092441C">
        <w:t>Adresa na ktorú sa majú ponuky doručiť (</w:t>
      </w:r>
      <w:r w:rsidR="00F476C3">
        <w:t>elekt</w:t>
      </w:r>
      <w:r w:rsidR="00423DF7">
        <w:t xml:space="preserve">ronicky, </w:t>
      </w:r>
      <w:r w:rsidRPr="0092441C">
        <w:t>poštou, osobne):</w:t>
      </w:r>
    </w:p>
    <w:p w:rsidR="00003ED8" w:rsidRDefault="00423DF7" w:rsidP="00003ED8">
      <w:pPr>
        <w:autoSpaceDE w:val="0"/>
        <w:autoSpaceDN w:val="0"/>
        <w:adjustRightInd w:val="0"/>
        <w:jc w:val="both"/>
        <w:rPr>
          <w:rStyle w:val="Siln"/>
          <w:b w:val="0"/>
        </w:rPr>
      </w:pPr>
      <w:r>
        <w:t xml:space="preserve">Elektronicky, poštou alebo </w:t>
      </w:r>
      <w:r w:rsidR="00003ED8" w:rsidRPr="0092441C">
        <w:t>osobne</w:t>
      </w:r>
      <w:r w:rsidR="00E028A9">
        <w:t xml:space="preserve"> na adresu uvedenú v bode 1.1. tejto výzvy</w:t>
      </w:r>
      <w:r w:rsidR="00003ED8">
        <w:t>:</w:t>
      </w:r>
    </w:p>
    <w:p w:rsidR="00003ED8" w:rsidRDefault="00003ED8" w:rsidP="00003ED8">
      <w:pPr>
        <w:jc w:val="both"/>
      </w:pPr>
    </w:p>
    <w:p w:rsidR="00003ED8" w:rsidRPr="0092441C" w:rsidRDefault="00003ED8" w:rsidP="00003ED8">
      <w:pPr>
        <w:jc w:val="both"/>
      </w:pPr>
      <w:r>
        <w:t>Pri predložení p</w:t>
      </w:r>
      <w:r w:rsidRPr="0092441C">
        <w:t xml:space="preserve">onuky </w:t>
      </w:r>
      <w:r>
        <w:t xml:space="preserve">v listinnej podobe </w:t>
      </w:r>
      <w:r w:rsidRPr="0092441C">
        <w:t xml:space="preserve">sa </w:t>
      </w:r>
      <w:r>
        <w:t xml:space="preserve">ponuky </w:t>
      </w:r>
      <w:r w:rsidRPr="0092441C">
        <w:t xml:space="preserve">predkladajú v slovenskom jazyku, v zalepenej obálke, na ktorej má byť uvedené obchodné meno, sídlo alebo miesto podnikania uchádzača a označenie:   </w:t>
      </w:r>
    </w:p>
    <w:p w:rsidR="00E028A9" w:rsidRPr="00514D85" w:rsidRDefault="00003ED8" w:rsidP="00E028A9">
      <w:pPr>
        <w:jc w:val="both"/>
        <w:rPr>
          <w:sz w:val="22"/>
          <w:szCs w:val="22"/>
        </w:rPr>
      </w:pPr>
      <w:r w:rsidRPr="00003ED8">
        <w:t xml:space="preserve">„Neotvárať! </w:t>
      </w:r>
      <w:r w:rsidR="008E526E">
        <w:t>–</w:t>
      </w:r>
      <w:r w:rsidR="0040505F">
        <w:t xml:space="preserve"> Cenová ponuka</w:t>
      </w:r>
      <w:r w:rsidR="00D503D7">
        <w:t xml:space="preserve"> -</w:t>
      </w:r>
      <w:r w:rsidR="0040505F">
        <w:t xml:space="preserve"> </w:t>
      </w:r>
      <w:r w:rsidR="00D503D7">
        <w:t>Solárium,</w:t>
      </w:r>
      <w:r w:rsidR="0040505F">
        <w:t xml:space="preserve"> </w:t>
      </w:r>
      <w:r w:rsidR="00E028A9" w:rsidRPr="00E028A9">
        <w:t>súvisiace s realizáciou projektu s n</w:t>
      </w:r>
      <w:r w:rsidR="00F476C3">
        <w:t>ázvom: „ Krásou znižovať nezame</w:t>
      </w:r>
      <w:r w:rsidR="00E028A9" w:rsidRPr="00E028A9">
        <w:t>stnanosť“</w:t>
      </w:r>
      <w:r w:rsidR="00F476C3">
        <w:t>.</w:t>
      </w:r>
    </w:p>
    <w:p w:rsidR="00003ED8" w:rsidRPr="0092441C" w:rsidRDefault="00003ED8" w:rsidP="00E028A9">
      <w:pPr>
        <w:tabs>
          <w:tab w:val="left" w:pos="2700"/>
          <w:tab w:val="right" w:leader="dot" w:pos="10080"/>
        </w:tabs>
        <w:rPr>
          <w:lang w:eastAsia="sk-SK"/>
        </w:rPr>
      </w:pPr>
    </w:p>
    <w:p w:rsidR="00003ED8" w:rsidRDefault="00003ED8" w:rsidP="00003ED8">
      <w:pPr>
        <w:pStyle w:val="Nadpis7"/>
        <w:ind w:left="0"/>
        <w:rPr>
          <w:sz w:val="20"/>
        </w:rPr>
      </w:pPr>
    </w:p>
    <w:p w:rsidR="00003ED8" w:rsidRPr="0092441C" w:rsidRDefault="00003ED8" w:rsidP="00003ED8">
      <w:pPr>
        <w:pStyle w:val="Nadpis7"/>
        <w:ind w:left="0"/>
        <w:rPr>
          <w:b/>
        </w:rPr>
      </w:pPr>
      <w:r w:rsidRPr="0092441C">
        <w:rPr>
          <w:sz w:val="20"/>
        </w:rPr>
        <w:t>V </w:t>
      </w:r>
      <w:r>
        <w:rPr>
          <w:sz w:val="20"/>
        </w:rPr>
        <w:t>Bratislave</w:t>
      </w:r>
      <w:r w:rsidRPr="0092441C">
        <w:rPr>
          <w:sz w:val="20"/>
        </w:rPr>
        <w:t xml:space="preserve">, </w:t>
      </w:r>
      <w:bookmarkStart w:id="0" w:name="_GoBack"/>
      <w:bookmarkEnd w:id="0"/>
      <w:r w:rsidR="005A04B3">
        <w:rPr>
          <w:sz w:val="20"/>
        </w:rPr>
        <w:t>03.02</w:t>
      </w:r>
      <w:r>
        <w:rPr>
          <w:sz w:val="20"/>
        </w:rPr>
        <w:t>.2014</w:t>
      </w:r>
    </w:p>
    <w:p w:rsidR="00C22085" w:rsidRDefault="00C22085" w:rsidP="00003ED8">
      <w:pPr>
        <w:spacing w:after="200" w:line="276" w:lineRule="auto"/>
        <w:rPr>
          <w:b/>
        </w:rPr>
      </w:pPr>
    </w:p>
    <w:p w:rsidR="00003ED8" w:rsidRDefault="00003ED8" w:rsidP="00003ED8">
      <w:pPr>
        <w:spacing w:after="200" w:line="276" w:lineRule="auto"/>
        <w:rPr>
          <w:b/>
        </w:rPr>
      </w:pPr>
    </w:p>
    <w:p w:rsidR="00003ED8" w:rsidRDefault="00003ED8" w:rsidP="00003ED8">
      <w:pPr>
        <w:spacing w:after="200" w:line="276" w:lineRule="auto"/>
        <w:rPr>
          <w:b/>
        </w:rPr>
      </w:pPr>
    </w:p>
    <w:p w:rsidR="00003ED8" w:rsidRDefault="00003ED8" w:rsidP="00003ED8">
      <w:pPr>
        <w:spacing w:after="200" w:line="276" w:lineRule="auto"/>
        <w:rPr>
          <w:b/>
        </w:rPr>
      </w:pPr>
    </w:p>
    <w:p w:rsidR="00003ED8" w:rsidRDefault="00003ED8" w:rsidP="00003ED8">
      <w:pPr>
        <w:spacing w:after="200" w:line="276" w:lineRule="auto"/>
        <w:rPr>
          <w:b/>
        </w:rPr>
      </w:pPr>
    </w:p>
    <w:p w:rsidR="00003ED8" w:rsidRDefault="00003ED8" w:rsidP="00003ED8">
      <w:pPr>
        <w:spacing w:after="200" w:line="276" w:lineRule="auto"/>
        <w:rPr>
          <w:b/>
        </w:rPr>
      </w:pPr>
    </w:p>
    <w:p w:rsidR="00003ED8" w:rsidRDefault="00003ED8" w:rsidP="00003ED8">
      <w:pPr>
        <w:spacing w:after="200" w:line="276" w:lineRule="auto"/>
        <w:rPr>
          <w:b/>
        </w:rPr>
      </w:pPr>
    </w:p>
    <w:p w:rsidR="0004463E" w:rsidRDefault="0004463E" w:rsidP="00003ED8">
      <w:pPr>
        <w:spacing w:after="200" w:line="276" w:lineRule="auto"/>
        <w:rPr>
          <w:b/>
        </w:rPr>
      </w:pPr>
    </w:p>
    <w:p w:rsidR="0004463E" w:rsidRDefault="0004463E" w:rsidP="00003ED8">
      <w:pPr>
        <w:spacing w:after="200" w:line="276" w:lineRule="auto"/>
        <w:rPr>
          <w:b/>
        </w:rPr>
      </w:pPr>
    </w:p>
    <w:p w:rsidR="0004463E" w:rsidRDefault="0004463E" w:rsidP="00003ED8">
      <w:pPr>
        <w:spacing w:after="200" w:line="276" w:lineRule="auto"/>
        <w:rPr>
          <w:b/>
        </w:rPr>
      </w:pPr>
    </w:p>
    <w:p w:rsidR="00423DF7" w:rsidRDefault="00423DF7" w:rsidP="00003ED8">
      <w:pPr>
        <w:spacing w:after="200" w:line="276" w:lineRule="auto"/>
        <w:rPr>
          <w:b/>
        </w:rPr>
      </w:pPr>
    </w:p>
    <w:p w:rsidR="00F476C3" w:rsidRPr="00003ED8" w:rsidRDefault="00F476C3" w:rsidP="00003ED8">
      <w:pPr>
        <w:spacing w:after="200" w:line="276" w:lineRule="auto"/>
        <w:rPr>
          <w:b/>
        </w:rPr>
      </w:pPr>
    </w:p>
    <w:p w:rsidR="0040505F" w:rsidRDefault="0040505F" w:rsidP="00C22085">
      <w:pPr>
        <w:pStyle w:val="Odsekzoznamu"/>
        <w:spacing w:line="240" w:lineRule="atLeast"/>
        <w:jc w:val="center"/>
        <w:rPr>
          <w:b/>
          <w:i/>
          <w:smallCaps/>
          <w:sz w:val="22"/>
          <w:szCs w:val="22"/>
          <w:u w:val="single"/>
        </w:rPr>
      </w:pPr>
    </w:p>
    <w:p w:rsidR="0040505F" w:rsidRDefault="0040505F" w:rsidP="00C22085">
      <w:pPr>
        <w:pStyle w:val="Odsekzoznamu"/>
        <w:spacing w:line="240" w:lineRule="atLeast"/>
        <w:jc w:val="center"/>
        <w:rPr>
          <w:b/>
          <w:i/>
          <w:smallCaps/>
          <w:sz w:val="22"/>
          <w:szCs w:val="22"/>
          <w:u w:val="single"/>
        </w:rPr>
      </w:pPr>
    </w:p>
    <w:p w:rsidR="00C22085" w:rsidRDefault="00C22085" w:rsidP="00C22085">
      <w:pPr>
        <w:pStyle w:val="Odsekzoznamu"/>
        <w:spacing w:line="240" w:lineRule="atLeast"/>
        <w:jc w:val="center"/>
        <w:rPr>
          <w:b/>
          <w:i/>
          <w:smallCaps/>
          <w:sz w:val="22"/>
          <w:szCs w:val="22"/>
          <w:u w:val="single"/>
        </w:rPr>
      </w:pPr>
      <w:r w:rsidRPr="00C22085">
        <w:rPr>
          <w:b/>
          <w:i/>
          <w:smallCaps/>
          <w:sz w:val="22"/>
          <w:szCs w:val="22"/>
          <w:u w:val="single"/>
        </w:rPr>
        <w:t>A.1 Opis predmetu zákazky</w:t>
      </w:r>
    </w:p>
    <w:p w:rsidR="0092521B" w:rsidRDefault="0092521B" w:rsidP="00C22085">
      <w:pPr>
        <w:pStyle w:val="Odsekzoznamu"/>
        <w:spacing w:line="240" w:lineRule="atLeast"/>
        <w:jc w:val="center"/>
        <w:rPr>
          <w:b/>
          <w:i/>
          <w:smallCaps/>
          <w:sz w:val="22"/>
          <w:szCs w:val="22"/>
          <w:u w:val="single"/>
        </w:rPr>
      </w:pPr>
    </w:p>
    <w:p w:rsidR="0040505F" w:rsidRPr="0040505F" w:rsidRDefault="009B7E36" w:rsidP="0040505F">
      <w:pPr>
        <w:pStyle w:val="Odsekzoznamu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Vertikálne </w:t>
      </w:r>
      <w:r w:rsidR="00D503D7">
        <w:rPr>
          <w:kern w:val="28"/>
        </w:rPr>
        <w:t>solárium minimálne technické parametre:</w:t>
      </w:r>
    </w:p>
    <w:p w:rsidR="0040505F" w:rsidRDefault="0040505F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503D7" w:rsidRPr="009B7E36" w:rsidRDefault="00D503D7" w:rsidP="00D503D7">
      <w:pPr>
        <w:pStyle w:val="Odsekzoznamu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kern w:val="28"/>
          <w:lang w:val="en-US"/>
        </w:rPr>
      </w:pPr>
      <w:r>
        <w:t xml:space="preserve">Trubice: </w:t>
      </w:r>
      <w:r w:rsidR="009B7E36">
        <w:t>54 ks</w:t>
      </w:r>
      <w:r w:rsidR="002869BC">
        <w:t xml:space="preserve"> spĺňajúce EU konformitu</w:t>
      </w:r>
    </w:p>
    <w:p w:rsidR="009B7E36" w:rsidRPr="00D503D7" w:rsidRDefault="009B7E36" w:rsidP="00D503D7">
      <w:pPr>
        <w:pStyle w:val="Odsekzoznamu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kern w:val="28"/>
          <w:lang w:val="en-US"/>
        </w:rPr>
      </w:pPr>
      <w:r>
        <w:t>Zrkadlový reflektor</w:t>
      </w:r>
    </w:p>
    <w:p w:rsidR="00D503D7" w:rsidRPr="002869BC" w:rsidRDefault="009B7E36" w:rsidP="00D503D7">
      <w:pPr>
        <w:pStyle w:val="Odsekzoznamu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kern w:val="28"/>
          <w:lang w:val="en-US"/>
        </w:rPr>
      </w:pPr>
      <w:r>
        <w:t>Reproduktory</w:t>
      </w:r>
    </w:p>
    <w:p w:rsidR="002869BC" w:rsidRDefault="002869BC" w:rsidP="002869BC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2869BC" w:rsidRPr="002869BC" w:rsidRDefault="002869BC" w:rsidP="002869BC">
      <w:pPr>
        <w:pStyle w:val="Odsekzoznamu"/>
        <w:numPr>
          <w:ilvl w:val="0"/>
          <w:numId w:val="17"/>
        </w:numPr>
        <w:rPr>
          <w:lang w:eastAsia="sk-SK"/>
        </w:rPr>
      </w:pPr>
      <w:r w:rsidRPr="002869BC">
        <w:rPr>
          <w:bCs/>
          <w:iCs/>
          <w:lang w:eastAsia="sk-SK"/>
        </w:rPr>
        <w:t>DOPLNKOVÉ SLUŽBY:</w:t>
      </w:r>
    </w:p>
    <w:p w:rsidR="002869BC" w:rsidRPr="002869BC" w:rsidRDefault="002869BC" w:rsidP="002869BC">
      <w:pPr>
        <w:pStyle w:val="Odsekzoznamu"/>
        <w:numPr>
          <w:ilvl w:val="0"/>
          <w:numId w:val="19"/>
        </w:numPr>
        <w:rPr>
          <w:lang w:eastAsia="sk-SK"/>
        </w:rPr>
      </w:pPr>
      <w:r w:rsidRPr="002869BC">
        <w:rPr>
          <w:lang w:eastAsia="sk-SK"/>
        </w:rPr>
        <w:t>doprava</w:t>
      </w:r>
    </w:p>
    <w:p w:rsidR="002869BC" w:rsidRPr="002869BC" w:rsidRDefault="002869BC" w:rsidP="002869BC">
      <w:pPr>
        <w:pStyle w:val="Odsekzoznamu"/>
        <w:numPr>
          <w:ilvl w:val="0"/>
          <w:numId w:val="19"/>
        </w:numPr>
        <w:rPr>
          <w:lang w:eastAsia="sk-SK"/>
        </w:rPr>
      </w:pPr>
      <w:r w:rsidRPr="002869BC">
        <w:rPr>
          <w:lang w:eastAsia="sk-SK"/>
        </w:rPr>
        <w:t>montáž</w:t>
      </w:r>
    </w:p>
    <w:p w:rsidR="002869BC" w:rsidRPr="002869BC" w:rsidRDefault="002869BC" w:rsidP="002869BC">
      <w:pPr>
        <w:pStyle w:val="Odsekzoznamu"/>
        <w:numPr>
          <w:ilvl w:val="0"/>
          <w:numId w:val="19"/>
        </w:numPr>
        <w:rPr>
          <w:lang w:eastAsia="sk-SK"/>
        </w:rPr>
      </w:pPr>
      <w:r w:rsidRPr="002869BC">
        <w:rPr>
          <w:lang w:eastAsia="sk-SK"/>
        </w:rPr>
        <w:t>-záručný a pozáručný servis</w:t>
      </w:r>
    </w:p>
    <w:p w:rsidR="002869BC" w:rsidRPr="002869BC" w:rsidRDefault="002869BC" w:rsidP="002869BC">
      <w:pPr>
        <w:pStyle w:val="Odsekzoznamu"/>
        <w:numPr>
          <w:ilvl w:val="0"/>
          <w:numId w:val="19"/>
        </w:numPr>
        <w:rPr>
          <w:lang w:eastAsia="sk-SK"/>
        </w:rPr>
      </w:pPr>
      <w:r w:rsidRPr="002869BC">
        <w:rPr>
          <w:lang w:eastAsia="sk-SK"/>
        </w:rPr>
        <w:t>-vyhlásenie o zhode</w:t>
      </w:r>
    </w:p>
    <w:p w:rsidR="002869BC" w:rsidRPr="002869BC" w:rsidRDefault="002869BC" w:rsidP="002869BC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92521B" w:rsidRDefault="0092521B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92521B" w:rsidRDefault="0092521B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92521B" w:rsidRDefault="0092521B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D3609C" w:rsidRPr="006D3C9E" w:rsidRDefault="00D3609C" w:rsidP="0092521B">
      <w:pPr>
        <w:widowControl w:val="0"/>
        <w:overflowPunct w:val="0"/>
        <w:autoSpaceDE w:val="0"/>
        <w:autoSpaceDN w:val="0"/>
        <w:adjustRightInd w:val="0"/>
        <w:rPr>
          <w:kern w:val="28"/>
          <w:lang w:val="en-US"/>
        </w:rPr>
      </w:pPr>
    </w:p>
    <w:p w:rsidR="00976FBD" w:rsidRDefault="00976FBD" w:rsidP="00B63020">
      <w:pPr>
        <w:pStyle w:val="Odsekzoznamu"/>
        <w:jc w:val="both"/>
        <w:rPr>
          <w:b/>
        </w:rPr>
      </w:pPr>
    </w:p>
    <w:p w:rsidR="00E66448" w:rsidRDefault="00E66448" w:rsidP="00B63020">
      <w:pPr>
        <w:pStyle w:val="Odsekzoznamu"/>
        <w:jc w:val="both"/>
        <w:rPr>
          <w:b/>
        </w:rPr>
      </w:pPr>
    </w:p>
    <w:p w:rsidR="00E66448" w:rsidRDefault="00E66448" w:rsidP="00B63020">
      <w:pPr>
        <w:pStyle w:val="Odsekzoznamu"/>
        <w:jc w:val="both"/>
        <w:rPr>
          <w:b/>
        </w:rPr>
      </w:pPr>
    </w:p>
    <w:p w:rsidR="00003ED8" w:rsidRDefault="00003ED8" w:rsidP="00B63020">
      <w:pPr>
        <w:pStyle w:val="Odsekzoznamu"/>
        <w:jc w:val="both"/>
        <w:rPr>
          <w:b/>
        </w:rPr>
      </w:pPr>
    </w:p>
    <w:p w:rsidR="00423DF7" w:rsidRDefault="00423DF7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40505F" w:rsidRDefault="0040505F" w:rsidP="00B63020">
      <w:pPr>
        <w:pStyle w:val="Odsekzoznamu"/>
        <w:jc w:val="both"/>
        <w:rPr>
          <w:b/>
        </w:rPr>
      </w:pPr>
    </w:p>
    <w:p w:rsidR="00D503D7" w:rsidRDefault="00D503D7" w:rsidP="00B63020">
      <w:pPr>
        <w:pStyle w:val="Odsekzoznamu"/>
        <w:jc w:val="both"/>
        <w:rPr>
          <w:b/>
        </w:rPr>
      </w:pPr>
    </w:p>
    <w:p w:rsidR="00D503D7" w:rsidRDefault="00D503D7" w:rsidP="00B63020">
      <w:pPr>
        <w:pStyle w:val="Odsekzoznamu"/>
        <w:jc w:val="both"/>
        <w:rPr>
          <w:b/>
        </w:rPr>
      </w:pPr>
    </w:p>
    <w:p w:rsidR="00D503D7" w:rsidRDefault="00D503D7" w:rsidP="00B63020">
      <w:pPr>
        <w:pStyle w:val="Odsekzoznamu"/>
        <w:jc w:val="both"/>
        <w:rPr>
          <w:b/>
        </w:rPr>
      </w:pPr>
    </w:p>
    <w:p w:rsidR="00D503D7" w:rsidRDefault="00D503D7" w:rsidP="00B63020">
      <w:pPr>
        <w:pStyle w:val="Odsekzoznamu"/>
        <w:jc w:val="both"/>
        <w:rPr>
          <w:b/>
        </w:rPr>
      </w:pPr>
    </w:p>
    <w:p w:rsidR="00D503D7" w:rsidRDefault="00D503D7" w:rsidP="00B63020">
      <w:pPr>
        <w:pStyle w:val="Odsekzoznamu"/>
        <w:jc w:val="both"/>
        <w:rPr>
          <w:b/>
        </w:rPr>
      </w:pPr>
    </w:p>
    <w:p w:rsidR="00D503D7" w:rsidRDefault="00D503D7" w:rsidP="00B63020">
      <w:pPr>
        <w:pStyle w:val="Odsekzoznamu"/>
        <w:jc w:val="both"/>
        <w:rPr>
          <w:b/>
        </w:rPr>
      </w:pPr>
    </w:p>
    <w:p w:rsidR="00D503D7" w:rsidRDefault="00D503D7" w:rsidP="00B63020">
      <w:pPr>
        <w:pStyle w:val="Odsekzoznamu"/>
        <w:jc w:val="both"/>
        <w:rPr>
          <w:b/>
        </w:rPr>
      </w:pPr>
    </w:p>
    <w:p w:rsidR="00D503D7" w:rsidRDefault="00D503D7" w:rsidP="00B63020">
      <w:pPr>
        <w:pStyle w:val="Odsekzoznamu"/>
        <w:jc w:val="both"/>
        <w:rPr>
          <w:b/>
        </w:rPr>
      </w:pPr>
    </w:p>
    <w:p w:rsidR="0040505F" w:rsidRPr="0092441C" w:rsidRDefault="0040505F" w:rsidP="00B63020">
      <w:pPr>
        <w:pStyle w:val="Odsekzoznamu"/>
        <w:jc w:val="both"/>
        <w:rPr>
          <w:b/>
        </w:rPr>
      </w:pPr>
    </w:p>
    <w:p w:rsidR="00A0509B" w:rsidRPr="00304EA6" w:rsidRDefault="00A0509B" w:rsidP="00A0509B">
      <w:pPr>
        <w:pStyle w:val="Zkladntext"/>
        <w:spacing w:line="240" w:lineRule="atLeast"/>
        <w:ind w:left="360"/>
        <w:jc w:val="center"/>
        <w:rPr>
          <w:b/>
          <w:bCs/>
          <w:i/>
          <w:sz w:val="22"/>
          <w:szCs w:val="22"/>
        </w:rPr>
      </w:pPr>
      <w:r w:rsidRPr="00304EA6">
        <w:rPr>
          <w:b/>
          <w:bCs/>
          <w:i/>
          <w:sz w:val="22"/>
          <w:szCs w:val="22"/>
        </w:rPr>
        <w:t>A.2</w:t>
      </w:r>
      <w:r w:rsidRPr="00304EA6">
        <w:rPr>
          <w:b/>
          <w:bCs/>
          <w:i/>
          <w:sz w:val="22"/>
          <w:szCs w:val="22"/>
        </w:rPr>
        <w:tab/>
        <w:t>PODMIENKY   ÚČASTI   UCHÁDZAČOV</w:t>
      </w:r>
    </w:p>
    <w:p w:rsidR="00A0509B" w:rsidRPr="00AD3B13" w:rsidRDefault="00A0509B" w:rsidP="00A0509B">
      <w:pPr>
        <w:pStyle w:val="Zkladntext"/>
        <w:spacing w:line="240" w:lineRule="atLeast"/>
        <w:ind w:left="720"/>
        <w:rPr>
          <w:b/>
          <w:bCs/>
          <w:sz w:val="22"/>
          <w:szCs w:val="22"/>
        </w:rPr>
      </w:pPr>
    </w:p>
    <w:p w:rsidR="00A0509B" w:rsidRPr="00E84EEB" w:rsidRDefault="00A0509B" w:rsidP="00E84EEB">
      <w:pPr>
        <w:pStyle w:val="Odsekzoznamu"/>
        <w:ind w:left="0"/>
        <w:jc w:val="both"/>
        <w:rPr>
          <w:bCs/>
          <w:iCs/>
          <w:sz w:val="22"/>
          <w:szCs w:val="22"/>
        </w:rPr>
      </w:pPr>
      <w:r w:rsidRPr="00E84EEB">
        <w:rPr>
          <w:bCs/>
          <w:iCs/>
          <w:sz w:val="22"/>
          <w:szCs w:val="22"/>
        </w:rPr>
        <w:t>Podmienky účasti uchádzačov vo verejnom obstarávaní týkajúce sa osobného postavenia podľa §</w:t>
      </w:r>
      <w:r w:rsidR="00C22085" w:rsidRPr="00E84EEB">
        <w:rPr>
          <w:bCs/>
          <w:iCs/>
          <w:sz w:val="22"/>
          <w:szCs w:val="22"/>
        </w:rPr>
        <w:t xml:space="preserve"> </w:t>
      </w:r>
      <w:r w:rsidRPr="00E84EEB">
        <w:rPr>
          <w:bCs/>
          <w:iCs/>
          <w:sz w:val="22"/>
          <w:szCs w:val="22"/>
        </w:rPr>
        <w:t>26 zákona o verejnom  obstarávaní</w:t>
      </w:r>
      <w:r w:rsidR="00E84EEB">
        <w:rPr>
          <w:bCs/>
          <w:iCs/>
          <w:sz w:val="22"/>
          <w:szCs w:val="22"/>
        </w:rPr>
        <w:t>: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336"/>
        <w:gridCol w:w="8884"/>
      </w:tblGrid>
      <w:tr w:rsidR="00A0509B" w:rsidRPr="00E84EEB" w:rsidTr="00FD22A9">
        <w:trPr>
          <w:tblCellSpacing w:w="37" w:type="dxa"/>
        </w:trPr>
        <w:tc>
          <w:tcPr>
            <w:tcW w:w="225" w:type="dxa"/>
            <w:hideMark/>
          </w:tcPr>
          <w:p w:rsidR="00A0509B" w:rsidRPr="00E84EEB" w:rsidRDefault="00A0509B" w:rsidP="00E84EEB">
            <w:pPr>
              <w:rPr>
                <w:b/>
                <w:bCs/>
                <w:i/>
                <w:sz w:val="22"/>
                <w:szCs w:val="22"/>
              </w:rPr>
            </w:pPr>
            <w:r w:rsidRPr="00E84EEB">
              <w:rPr>
                <w:b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0509B" w:rsidRPr="00E84EEB" w:rsidRDefault="00A0509B" w:rsidP="00E84EEB">
            <w:pPr>
              <w:rPr>
                <w:b/>
                <w:i/>
                <w:sz w:val="22"/>
                <w:szCs w:val="22"/>
              </w:rPr>
            </w:pPr>
            <w:r w:rsidRPr="00E84EEB">
              <w:rPr>
                <w:b/>
                <w:bCs/>
                <w:i/>
                <w:sz w:val="22"/>
                <w:szCs w:val="22"/>
              </w:rPr>
              <w:t>Osobné postavenie</w:t>
            </w:r>
          </w:p>
        </w:tc>
      </w:tr>
      <w:tr w:rsidR="00A0509B" w:rsidRPr="00E84EEB" w:rsidTr="00FD22A9">
        <w:trPr>
          <w:tblCellSpacing w:w="37" w:type="dxa"/>
        </w:trPr>
        <w:tc>
          <w:tcPr>
            <w:tcW w:w="225" w:type="dxa"/>
            <w:hideMark/>
          </w:tcPr>
          <w:p w:rsidR="00A0509B" w:rsidRPr="00E84EEB" w:rsidRDefault="00A0509B" w:rsidP="00E84EE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0509B" w:rsidRPr="00E84EEB" w:rsidRDefault="00A0509B" w:rsidP="00E84EEB">
            <w:pPr>
              <w:rPr>
                <w:sz w:val="22"/>
                <w:szCs w:val="22"/>
              </w:rPr>
            </w:pPr>
            <w:r w:rsidRPr="00E84EEB">
              <w:rPr>
                <w:sz w:val="22"/>
                <w:szCs w:val="22"/>
              </w:rPr>
              <w:t>Informácie a formálne náležitosti nevyhnutné na vyhodnotenie splnenia podmienok účasti</w:t>
            </w:r>
            <w:r w:rsidRPr="00E84EEB">
              <w:rPr>
                <w:bCs/>
                <w:sz w:val="22"/>
                <w:szCs w:val="22"/>
              </w:rPr>
              <w:t xml:space="preserve">: </w:t>
            </w:r>
            <w:r w:rsidRPr="00E84EEB">
              <w:rPr>
                <w:sz w:val="22"/>
                <w:szCs w:val="22"/>
              </w:rPr>
              <w:t xml:space="preserve">Splnenie podmienok účasti podľa § 26 ods. 1 písm. f) uchádzač preukáže dokladmi podľa § 26 ods. 2 písm. e),3 resp. ods. 4 zák. c. 25/2006 </w:t>
            </w:r>
            <w:proofErr w:type="spellStart"/>
            <w:r w:rsidRPr="00E84EEB">
              <w:rPr>
                <w:sz w:val="22"/>
                <w:szCs w:val="22"/>
              </w:rPr>
              <w:t>Z.z</w:t>
            </w:r>
            <w:proofErr w:type="spellEnd"/>
            <w:r w:rsidRPr="00E84EEB">
              <w:rPr>
                <w:sz w:val="22"/>
                <w:szCs w:val="22"/>
              </w:rPr>
              <w:t>., resp. podľa § 128 ods. 1.</w:t>
            </w:r>
          </w:p>
        </w:tc>
      </w:tr>
    </w:tbl>
    <w:p w:rsidR="00A0509B" w:rsidRPr="00A0509B" w:rsidRDefault="00A0509B" w:rsidP="00A0509B">
      <w:pPr>
        <w:spacing w:line="240" w:lineRule="atLeast"/>
        <w:ind w:left="360"/>
        <w:jc w:val="both"/>
        <w:rPr>
          <w:sz w:val="22"/>
          <w:szCs w:val="22"/>
        </w:rPr>
      </w:pPr>
    </w:p>
    <w:p w:rsidR="00A0509B" w:rsidRPr="00976FBD" w:rsidRDefault="00A0509B" w:rsidP="00976FBD">
      <w:pPr>
        <w:ind w:left="360"/>
        <w:jc w:val="both"/>
        <w:rPr>
          <w:b/>
          <w:bCs/>
          <w:i/>
          <w:sz w:val="22"/>
          <w:szCs w:val="22"/>
        </w:rPr>
      </w:pPr>
    </w:p>
    <w:p w:rsidR="00A0509B" w:rsidRDefault="00003ED8" w:rsidP="00003ED8">
      <w:pPr>
        <w:pStyle w:val="Odsekzoznamu"/>
        <w:jc w:val="center"/>
        <w:rPr>
          <w:b/>
          <w:i/>
          <w:sz w:val="22"/>
          <w:szCs w:val="22"/>
        </w:rPr>
      </w:pPr>
      <w:r w:rsidRPr="00003ED8">
        <w:rPr>
          <w:b/>
          <w:i/>
          <w:sz w:val="22"/>
          <w:szCs w:val="22"/>
        </w:rPr>
        <w:t>A. 3 OBSAH PONUKY</w:t>
      </w:r>
    </w:p>
    <w:p w:rsidR="00003ED8" w:rsidRDefault="00003ED8" w:rsidP="00003ED8">
      <w:pPr>
        <w:pStyle w:val="Odsekzoznamu"/>
        <w:jc w:val="center"/>
        <w:rPr>
          <w:b/>
          <w:i/>
          <w:sz w:val="22"/>
          <w:szCs w:val="22"/>
        </w:rPr>
      </w:pPr>
    </w:p>
    <w:p w:rsidR="00976FBD" w:rsidRDefault="00003ED8" w:rsidP="008E526E">
      <w:pPr>
        <w:pStyle w:val="Odsekzoznamu"/>
        <w:ind w:left="0"/>
        <w:rPr>
          <w:sz w:val="22"/>
          <w:szCs w:val="22"/>
        </w:rPr>
      </w:pPr>
      <w:r w:rsidRPr="00976FBD">
        <w:rPr>
          <w:sz w:val="22"/>
          <w:szCs w:val="22"/>
        </w:rPr>
        <w:t>Uchádzač v cenovej ponuke predloží</w:t>
      </w:r>
      <w:r w:rsidR="008E526E">
        <w:rPr>
          <w:sz w:val="22"/>
          <w:szCs w:val="22"/>
        </w:rPr>
        <w:t>:</w:t>
      </w:r>
    </w:p>
    <w:p w:rsidR="008E526E" w:rsidRDefault="008E526E" w:rsidP="008E526E">
      <w:pPr>
        <w:pStyle w:val="Odsekzoznamu"/>
        <w:ind w:left="0"/>
        <w:rPr>
          <w:i/>
          <w:sz w:val="22"/>
          <w:szCs w:val="22"/>
        </w:rPr>
      </w:pPr>
    </w:p>
    <w:p w:rsidR="00976FBD" w:rsidRPr="009D0DC8" w:rsidRDefault="00976FBD" w:rsidP="009D0DC8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976FBD">
        <w:rPr>
          <w:sz w:val="22"/>
          <w:szCs w:val="22"/>
        </w:rPr>
        <w:t xml:space="preserve">Návrh na plnenie kritérií podľa časti </w:t>
      </w:r>
      <w:r w:rsidRPr="00976FBD">
        <w:rPr>
          <w:i/>
          <w:sz w:val="22"/>
          <w:szCs w:val="22"/>
        </w:rPr>
        <w:t>B. 1 SPÔSOB URČENIA CENY</w:t>
      </w:r>
    </w:p>
    <w:p w:rsidR="009D0DC8" w:rsidRPr="009D0DC8" w:rsidRDefault="009D0DC8" w:rsidP="009D0DC8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9D0DC8">
        <w:rPr>
          <w:sz w:val="22"/>
          <w:szCs w:val="22"/>
        </w:rPr>
        <w:t>Kópiu oprávnenia dodávať predmetný tovar</w:t>
      </w:r>
      <w:r w:rsidR="007A636B">
        <w:rPr>
          <w:sz w:val="22"/>
          <w:szCs w:val="22"/>
        </w:rPr>
        <w:t>, výpis z Obchodného registr</w:t>
      </w:r>
      <w:r w:rsidR="00D34827">
        <w:rPr>
          <w:sz w:val="22"/>
          <w:szCs w:val="22"/>
        </w:rPr>
        <w:t>a resp. živnostenské oprávnenie, prípadne vytlačené z </w:t>
      </w:r>
      <w:proofErr w:type="spellStart"/>
      <w:r w:rsidR="00D34827">
        <w:rPr>
          <w:sz w:val="22"/>
          <w:szCs w:val="22"/>
        </w:rPr>
        <w:t>www.orsr.sk</w:t>
      </w:r>
      <w:proofErr w:type="spellEnd"/>
      <w:r w:rsidR="00D34827">
        <w:rPr>
          <w:sz w:val="22"/>
          <w:szCs w:val="22"/>
        </w:rPr>
        <w:t>.</w:t>
      </w: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003ED8" w:rsidRDefault="00003ED8" w:rsidP="00A0509B">
      <w:pPr>
        <w:pStyle w:val="Odsekzoznamu"/>
        <w:rPr>
          <w:sz w:val="16"/>
          <w:szCs w:val="16"/>
        </w:rPr>
      </w:pPr>
    </w:p>
    <w:p w:rsidR="008E526E" w:rsidRDefault="008E526E" w:rsidP="00A0509B">
      <w:pPr>
        <w:pStyle w:val="Odsekzoznamu"/>
        <w:rPr>
          <w:sz w:val="16"/>
          <w:szCs w:val="16"/>
        </w:rPr>
      </w:pPr>
    </w:p>
    <w:p w:rsidR="008E526E" w:rsidRDefault="008E526E" w:rsidP="00A0509B">
      <w:pPr>
        <w:pStyle w:val="Odsekzoznamu"/>
        <w:rPr>
          <w:sz w:val="16"/>
          <w:szCs w:val="16"/>
        </w:rPr>
      </w:pPr>
    </w:p>
    <w:p w:rsidR="008E526E" w:rsidRDefault="008E526E" w:rsidP="00A0509B">
      <w:pPr>
        <w:pStyle w:val="Odsekzoznamu"/>
        <w:rPr>
          <w:sz w:val="16"/>
          <w:szCs w:val="16"/>
        </w:rPr>
      </w:pPr>
    </w:p>
    <w:p w:rsidR="008E526E" w:rsidRDefault="008E526E" w:rsidP="00A0509B">
      <w:pPr>
        <w:pStyle w:val="Odsekzoznamu"/>
        <w:rPr>
          <w:sz w:val="16"/>
          <w:szCs w:val="16"/>
        </w:rPr>
      </w:pPr>
    </w:p>
    <w:p w:rsidR="008E526E" w:rsidRDefault="008E526E" w:rsidP="00A0509B">
      <w:pPr>
        <w:pStyle w:val="Odsekzoznamu"/>
        <w:rPr>
          <w:sz w:val="16"/>
          <w:szCs w:val="16"/>
        </w:rPr>
      </w:pPr>
    </w:p>
    <w:p w:rsidR="008E526E" w:rsidRDefault="008E526E" w:rsidP="00A0509B">
      <w:pPr>
        <w:pStyle w:val="Odsekzoznamu"/>
        <w:rPr>
          <w:sz w:val="16"/>
          <w:szCs w:val="16"/>
        </w:rPr>
      </w:pPr>
    </w:p>
    <w:p w:rsidR="009D0DC8" w:rsidRDefault="009D0DC8" w:rsidP="00A0509B">
      <w:pPr>
        <w:pStyle w:val="Odsekzoznamu"/>
        <w:rPr>
          <w:sz w:val="16"/>
          <w:szCs w:val="16"/>
        </w:rPr>
      </w:pPr>
    </w:p>
    <w:p w:rsidR="009D0DC8" w:rsidRDefault="009D0DC8" w:rsidP="00A0509B">
      <w:pPr>
        <w:pStyle w:val="Odsekzoznamu"/>
        <w:rPr>
          <w:sz w:val="16"/>
          <w:szCs w:val="16"/>
        </w:rPr>
      </w:pPr>
    </w:p>
    <w:p w:rsidR="009D0DC8" w:rsidRDefault="009D0DC8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7A636B" w:rsidRDefault="007A636B" w:rsidP="00A0509B">
      <w:pPr>
        <w:pStyle w:val="Odsekzoznamu"/>
        <w:rPr>
          <w:sz w:val="16"/>
          <w:szCs w:val="16"/>
        </w:rPr>
      </w:pPr>
    </w:p>
    <w:p w:rsidR="008E526E" w:rsidRPr="00A0509B" w:rsidRDefault="008E526E" w:rsidP="00A0509B">
      <w:pPr>
        <w:pStyle w:val="Odsekzoznamu"/>
        <w:rPr>
          <w:sz w:val="16"/>
          <w:szCs w:val="16"/>
        </w:rPr>
      </w:pPr>
    </w:p>
    <w:p w:rsidR="00A0509B" w:rsidRPr="00A0509B" w:rsidRDefault="00A0509B" w:rsidP="00003ED8">
      <w:pPr>
        <w:pStyle w:val="Odsekzoznamu"/>
        <w:tabs>
          <w:tab w:val="num" w:pos="-1080"/>
        </w:tabs>
        <w:ind w:left="0"/>
        <w:rPr>
          <w:b/>
          <w:caps/>
          <w:sz w:val="22"/>
          <w:szCs w:val="22"/>
        </w:rPr>
      </w:pPr>
      <w:r w:rsidRPr="00A0509B">
        <w:rPr>
          <w:b/>
          <w:caps/>
          <w:sz w:val="22"/>
          <w:szCs w:val="22"/>
        </w:rPr>
        <w:t>B.1      SPôsOb určenia ceny</w:t>
      </w:r>
    </w:p>
    <w:p w:rsidR="00A0509B" w:rsidRDefault="00A0509B" w:rsidP="00003ED8">
      <w:pPr>
        <w:pStyle w:val="Zkladntext"/>
        <w:spacing w:line="240" w:lineRule="atLeast"/>
        <w:rPr>
          <w:b/>
          <w:bCs/>
          <w:sz w:val="22"/>
          <w:szCs w:val="22"/>
          <w:u w:val="single"/>
        </w:rPr>
      </w:pPr>
    </w:p>
    <w:p w:rsidR="00A0509B" w:rsidRPr="0023451B" w:rsidRDefault="00A0509B" w:rsidP="00003ED8">
      <w:pPr>
        <w:pStyle w:val="Zkladntext"/>
        <w:spacing w:line="240" w:lineRule="atLeas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Návrh</w:t>
      </w:r>
      <w:r w:rsidRPr="0023451B">
        <w:rPr>
          <w:b/>
          <w:bCs/>
          <w:sz w:val="22"/>
          <w:szCs w:val="22"/>
          <w:u w:val="single"/>
        </w:rPr>
        <w:t xml:space="preserve"> cenovej ponuky </w:t>
      </w:r>
      <w:r>
        <w:rPr>
          <w:b/>
          <w:bCs/>
          <w:sz w:val="22"/>
          <w:szCs w:val="22"/>
          <w:u w:val="single"/>
        </w:rPr>
        <w:t>-</w:t>
      </w:r>
      <w:r w:rsidRPr="0023451B">
        <w:rPr>
          <w:b/>
          <w:bCs/>
          <w:sz w:val="22"/>
          <w:szCs w:val="22"/>
          <w:u w:val="single"/>
        </w:rPr>
        <w:t xml:space="preserve"> Návrh na plnenie jednotlivých kritérií </w:t>
      </w:r>
    </w:p>
    <w:p w:rsidR="00A0509B" w:rsidRDefault="00A0509B" w:rsidP="00003ED8">
      <w:pPr>
        <w:pStyle w:val="Zkladntext"/>
        <w:spacing w:line="320" w:lineRule="atLeast"/>
        <w:rPr>
          <w:sz w:val="22"/>
          <w:szCs w:val="22"/>
        </w:rPr>
      </w:pPr>
    </w:p>
    <w:p w:rsidR="00A0509B" w:rsidRPr="0023451B" w:rsidRDefault="00A0509B" w:rsidP="00003ED8">
      <w:pPr>
        <w:pStyle w:val="Zkladntext"/>
        <w:rPr>
          <w:sz w:val="22"/>
          <w:szCs w:val="22"/>
        </w:rPr>
      </w:pPr>
      <w:r w:rsidRPr="0023451B">
        <w:rPr>
          <w:sz w:val="22"/>
          <w:szCs w:val="22"/>
        </w:rPr>
        <w:t>Uchádzač:.................................................................</w:t>
      </w:r>
      <w:r w:rsidR="009D0DC8">
        <w:rPr>
          <w:sz w:val="22"/>
          <w:szCs w:val="22"/>
        </w:rPr>
        <w:t>.............</w:t>
      </w:r>
    </w:p>
    <w:p w:rsidR="00A0509B" w:rsidRPr="0023451B" w:rsidRDefault="00A0509B" w:rsidP="00003ED8">
      <w:pPr>
        <w:pStyle w:val="Zkladntext"/>
        <w:rPr>
          <w:sz w:val="22"/>
          <w:szCs w:val="22"/>
        </w:rPr>
      </w:pPr>
      <w:r w:rsidRPr="0023451B">
        <w:rPr>
          <w:sz w:val="22"/>
          <w:szCs w:val="22"/>
        </w:rPr>
        <w:t>Adresa, sídlo:..........................................</w:t>
      </w:r>
      <w:r w:rsidR="009D0DC8">
        <w:rPr>
          <w:sz w:val="22"/>
          <w:szCs w:val="22"/>
        </w:rPr>
        <w:t>...............................</w:t>
      </w:r>
    </w:p>
    <w:p w:rsidR="00A0509B" w:rsidRPr="0023451B" w:rsidRDefault="00A0509B" w:rsidP="00003ED8">
      <w:pPr>
        <w:pStyle w:val="Zkladntext"/>
        <w:rPr>
          <w:sz w:val="22"/>
          <w:szCs w:val="22"/>
        </w:rPr>
      </w:pPr>
      <w:r w:rsidRPr="0023451B">
        <w:rPr>
          <w:sz w:val="22"/>
          <w:szCs w:val="22"/>
        </w:rPr>
        <w:t>IČO:.......................................................................................</w:t>
      </w:r>
    </w:p>
    <w:p w:rsidR="00A0509B" w:rsidRPr="0023451B" w:rsidRDefault="00A0509B" w:rsidP="00003ED8">
      <w:pPr>
        <w:pStyle w:val="Zkladntext"/>
        <w:rPr>
          <w:sz w:val="22"/>
          <w:szCs w:val="22"/>
        </w:rPr>
      </w:pPr>
      <w:r w:rsidRPr="0023451B">
        <w:rPr>
          <w:sz w:val="22"/>
          <w:szCs w:val="22"/>
        </w:rPr>
        <w:t>IČ DPH:................................................................................</w:t>
      </w:r>
      <w:r w:rsidR="009D0DC8">
        <w:rPr>
          <w:sz w:val="22"/>
          <w:szCs w:val="22"/>
        </w:rPr>
        <w:t>.</w:t>
      </w:r>
      <w:r w:rsidRPr="0023451B">
        <w:rPr>
          <w:sz w:val="22"/>
          <w:szCs w:val="22"/>
        </w:rPr>
        <w:t xml:space="preserve">   </w:t>
      </w:r>
    </w:p>
    <w:p w:rsidR="00A0509B" w:rsidRPr="00A0509B" w:rsidRDefault="00A0509B" w:rsidP="00003ED8">
      <w:pPr>
        <w:pStyle w:val="Odsekzoznamu"/>
        <w:ind w:left="0"/>
        <w:jc w:val="both"/>
        <w:rPr>
          <w:sz w:val="22"/>
          <w:szCs w:val="22"/>
        </w:rPr>
      </w:pPr>
      <w:r w:rsidRPr="00A0509B">
        <w:rPr>
          <w:bCs/>
          <w:i/>
          <w:sz w:val="22"/>
          <w:szCs w:val="22"/>
        </w:rPr>
        <w:t>e- mail: .................................................</w:t>
      </w:r>
      <w:r w:rsidR="009D0DC8">
        <w:rPr>
          <w:bCs/>
          <w:i/>
          <w:sz w:val="22"/>
          <w:szCs w:val="22"/>
        </w:rPr>
        <w:t>..........................</w:t>
      </w:r>
    </w:p>
    <w:p w:rsidR="00A0509B" w:rsidRDefault="00A0509B" w:rsidP="00A0509B">
      <w:pPr>
        <w:pStyle w:val="Zkladntext"/>
        <w:spacing w:line="240" w:lineRule="atLeast"/>
        <w:ind w:left="720"/>
        <w:rPr>
          <w:b/>
          <w:bCs/>
          <w:sz w:val="22"/>
          <w:szCs w:val="22"/>
        </w:rPr>
      </w:pPr>
    </w:p>
    <w:p w:rsidR="00A0509B" w:rsidRPr="00D57C25" w:rsidRDefault="00A0509B" w:rsidP="00003ED8">
      <w:pPr>
        <w:pStyle w:val="Zkladntext"/>
        <w:spacing w:line="240" w:lineRule="atLeast"/>
        <w:rPr>
          <w:b/>
          <w:bCs/>
          <w:sz w:val="22"/>
          <w:szCs w:val="22"/>
        </w:rPr>
      </w:pPr>
      <w:r w:rsidRPr="004B4E1B">
        <w:rPr>
          <w:b/>
          <w:bCs/>
          <w:sz w:val="22"/>
          <w:szCs w:val="22"/>
        </w:rPr>
        <w:t>Cenová ponuka predmetu zákazky</w:t>
      </w:r>
      <w:r>
        <w:rPr>
          <w:b/>
          <w:bCs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-176" w:type="dxa"/>
        <w:tblLayout w:type="fixed"/>
        <w:tblLook w:val="04A0"/>
      </w:tblPr>
      <w:tblGrid>
        <w:gridCol w:w="2694"/>
        <w:gridCol w:w="851"/>
        <w:gridCol w:w="1275"/>
        <w:gridCol w:w="1276"/>
        <w:gridCol w:w="1276"/>
      </w:tblGrid>
      <w:tr w:rsidR="005A04B3" w:rsidRPr="0092521B" w:rsidTr="0040505F">
        <w:tc>
          <w:tcPr>
            <w:tcW w:w="2694" w:type="dxa"/>
            <w:tcBorders>
              <w:bottom w:val="single" w:sz="4" w:space="0" w:color="auto"/>
            </w:tcBorders>
          </w:tcPr>
          <w:p w:rsidR="005A04B3" w:rsidRPr="007A636B" w:rsidRDefault="005A04B3" w:rsidP="007A22F6">
            <w:pPr>
              <w:pStyle w:val="Nadpis4"/>
              <w:jc w:val="center"/>
              <w:outlineLvl w:val="3"/>
              <w:rPr>
                <w:b w:val="0"/>
                <w:sz w:val="18"/>
                <w:szCs w:val="18"/>
              </w:rPr>
            </w:pPr>
            <w:r w:rsidRPr="007A636B">
              <w:rPr>
                <w:b w:val="0"/>
                <w:sz w:val="18"/>
                <w:szCs w:val="18"/>
              </w:rPr>
              <w:t>Názov položky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04B3" w:rsidRPr="007A636B" w:rsidRDefault="005A04B3" w:rsidP="007A636B">
            <w:pPr>
              <w:pStyle w:val="Nadpis4"/>
              <w:ind w:left="33"/>
              <w:outlineLvl w:val="3"/>
              <w:rPr>
                <w:b w:val="0"/>
                <w:sz w:val="18"/>
                <w:szCs w:val="18"/>
              </w:rPr>
            </w:pPr>
            <w:r w:rsidRPr="007A636B">
              <w:rPr>
                <w:b w:val="0"/>
                <w:sz w:val="18"/>
                <w:szCs w:val="18"/>
              </w:rPr>
              <w:t>Počet kusov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04B3" w:rsidRPr="007A636B" w:rsidRDefault="005A04B3" w:rsidP="007A636B">
            <w:pPr>
              <w:pStyle w:val="Nadpis4"/>
              <w:ind w:left="33"/>
              <w:outlineLvl w:val="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Cena za ks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04B3" w:rsidRPr="007A636B" w:rsidRDefault="005A04B3" w:rsidP="005A04B3">
            <w:pPr>
              <w:pStyle w:val="Nadpis4"/>
              <w:ind w:left="33"/>
              <w:outlineLvl w:val="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Cena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04B3" w:rsidRPr="007A636B" w:rsidRDefault="005A04B3" w:rsidP="005A04B3">
            <w:pPr>
              <w:pStyle w:val="Nadpis4"/>
              <w:ind w:left="33"/>
              <w:outlineLvl w:val="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Cena celkom s DPH</w:t>
            </w:r>
          </w:p>
        </w:tc>
      </w:tr>
      <w:tr w:rsidR="005A04B3" w:rsidTr="0040505F">
        <w:tc>
          <w:tcPr>
            <w:tcW w:w="2694" w:type="dxa"/>
            <w:tcBorders>
              <w:top w:val="single" w:sz="4" w:space="0" w:color="auto"/>
            </w:tcBorders>
          </w:tcPr>
          <w:p w:rsidR="005A04B3" w:rsidRDefault="005A04B3" w:rsidP="007A22F6">
            <w:r>
              <w:t>Vertikálne solárium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04B3" w:rsidRDefault="005A04B3" w:rsidP="007A22F6">
            <w:pPr>
              <w:jc w:val="center"/>
            </w:pPr>
            <w:r>
              <w:t>1ks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A04B3" w:rsidRDefault="005A04B3" w:rsidP="007A22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4B3" w:rsidRDefault="005A04B3" w:rsidP="007A22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4B3" w:rsidRDefault="005A04B3" w:rsidP="007A22F6">
            <w:pPr>
              <w:jc w:val="center"/>
            </w:pPr>
          </w:p>
        </w:tc>
      </w:tr>
    </w:tbl>
    <w:p w:rsidR="005A04B3" w:rsidRDefault="005A04B3" w:rsidP="00003ED8">
      <w:pPr>
        <w:jc w:val="both"/>
        <w:rPr>
          <w:b/>
        </w:rPr>
      </w:pPr>
    </w:p>
    <w:p w:rsidR="00B63020" w:rsidRPr="00003ED8" w:rsidRDefault="00B63020" w:rsidP="00003ED8">
      <w:pPr>
        <w:jc w:val="both"/>
        <w:rPr>
          <w:b/>
        </w:rPr>
      </w:pPr>
      <w:r w:rsidRPr="0092441C">
        <w:rPr>
          <w:b/>
        </w:rPr>
        <w:t>Povinné tlačivo na ponuku !</w:t>
      </w:r>
    </w:p>
    <w:p w:rsidR="00B63020" w:rsidRPr="0092441C" w:rsidRDefault="00B63020" w:rsidP="00B63020">
      <w:pPr>
        <w:jc w:val="both"/>
      </w:pPr>
    </w:p>
    <w:p w:rsidR="00B63020" w:rsidRPr="0092441C" w:rsidRDefault="00B63020" w:rsidP="00B63020">
      <w:pPr>
        <w:jc w:val="both"/>
      </w:pPr>
    </w:p>
    <w:p w:rsidR="00B63020" w:rsidRPr="0092441C" w:rsidRDefault="00B63020" w:rsidP="00B63020">
      <w:pPr>
        <w:jc w:val="both"/>
      </w:pPr>
    </w:p>
    <w:p w:rsidR="00B63020" w:rsidRPr="0092441C" w:rsidRDefault="00B63020" w:rsidP="00B63020">
      <w:pPr>
        <w:jc w:val="both"/>
      </w:pPr>
      <w:r w:rsidRPr="0092441C">
        <w:t>Ponuku predkladá:.....................................................</w:t>
      </w:r>
    </w:p>
    <w:p w:rsidR="00B63020" w:rsidRPr="0092441C" w:rsidRDefault="00B63020" w:rsidP="00B63020">
      <w:pPr>
        <w:jc w:val="both"/>
      </w:pPr>
    </w:p>
    <w:p w:rsidR="00B63020" w:rsidRPr="0092441C" w:rsidRDefault="00B63020" w:rsidP="00B63020">
      <w:pPr>
        <w:jc w:val="both"/>
      </w:pPr>
    </w:p>
    <w:p w:rsidR="00B63020" w:rsidRPr="0092441C" w:rsidRDefault="00B63020" w:rsidP="00B63020">
      <w:pPr>
        <w:jc w:val="both"/>
      </w:pPr>
    </w:p>
    <w:p w:rsidR="00B63020" w:rsidRPr="0092441C" w:rsidRDefault="00B63020" w:rsidP="00B63020">
      <w:pPr>
        <w:jc w:val="both"/>
      </w:pPr>
    </w:p>
    <w:p w:rsidR="00B63020" w:rsidRPr="0092441C" w:rsidRDefault="00B63020" w:rsidP="00B63020">
      <w:pPr>
        <w:jc w:val="both"/>
      </w:pPr>
    </w:p>
    <w:p w:rsidR="00B63020" w:rsidRPr="0092441C" w:rsidRDefault="00B63020" w:rsidP="00B63020">
      <w:pPr>
        <w:jc w:val="both"/>
      </w:pPr>
    </w:p>
    <w:p w:rsidR="00B63020" w:rsidRPr="0092441C" w:rsidRDefault="00B63020" w:rsidP="00B63020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</w:p>
    <w:p w:rsidR="00B63020" w:rsidRPr="0092441C" w:rsidRDefault="00B63020" w:rsidP="00B63020">
      <w:pPr>
        <w:pStyle w:val="Bezriadkovania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92441C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B63020" w:rsidRPr="0092441C" w:rsidRDefault="00B63020" w:rsidP="00B63020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</w:r>
      <w:r w:rsidRPr="0092441C">
        <w:rPr>
          <w:rFonts w:ascii="Times New Roman" w:hAnsi="Times New Roman" w:cs="Times New Roman"/>
          <w:sz w:val="20"/>
          <w:szCs w:val="20"/>
        </w:rPr>
        <w:tab/>
        <w:t>pečiatka, podpis</w:t>
      </w:r>
    </w:p>
    <w:p w:rsidR="00B63020" w:rsidRPr="00A8060A" w:rsidRDefault="00B63020" w:rsidP="00B6302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63020" w:rsidRPr="00A8060A" w:rsidRDefault="00B63020" w:rsidP="00B6302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63020" w:rsidRPr="00A8060A" w:rsidRDefault="00B63020" w:rsidP="00B6302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8060A">
        <w:rPr>
          <w:rFonts w:ascii="Times New Roman" w:hAnsi="Times New Roman" w:cs="Times New Roman"/>
          <w:sz w:val="24"/>
          <w:szCs w:val="24"/>
        </w:rPr>
        <w:t>V ...................................... dňa ................................</w:t>
      </w:r>
    </w:p>
    <w:sectPr w:rsidR="00B63020" w:rsidRPr="00A8060A" w:rsidSect="00F8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2B70BB6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">
    <w:nsid w:val="00C07137"/>
    <w:multiLevelType w:val="hybridMultilevel"/>
    <w:tmpl w:val="DA72F5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077E"/>
    <w:multiLevelType w:val="hybridMultilevel"/>
    <w:tmpl w:val="13E804E2"/>
    <w:lvl w:ilvl="0" w:tplc="70643C4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421B68"/>
    <w:multiLevelType w:val="multilevel"/>
    <w:tmpl w:val="34D67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AD530D"/>
    <w:multiLevelType w:val="multilevel"/>
    <w:tmpl w:val="7C924E98"/>
    <w:lvl w:ilvl="0">
      <w:start w:val="6"/>
      <w:numFmt w:val="decimal"/>
      <w:lvlText w:val="%1."/>
      <w:lvlJc w:val="left"/>
      <w:pPr>
        <w:tabs>
          <w:tab w:val="num" w:pos="720"/>
        </w:tabs>
        <w:ind w:left="624" w:hanging="26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9402D05"/>
    <w:multiLevelType w:val="multilevel"/>
    <w:tmpl w:val="FBBA941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>
    <w:nsid w:val="2BE81587"/>
    <w:multiLevelType w:val="hybridMultilevel"/>
    <w:tmpl w:val="AA8C433E"/>
    <w:lvl w:ilvl="0" w:tplc="C4E08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953A9"/>
    <w:multiLevelType w:val="hybridMultilevel"/>
    <w:tmpl w:val="838E5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A5018"/>
    <w:multiLevelType w:val="multilevel"/>
    <w:tmpl w:val="2B7A4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BA4E3B"/>
    <w:multiLevelType w:val="hybridMultilevel"/>
    <w:tmpl w:val="E648F284"/>
    <w:lvl w:ilvl="0" w:tplc="CE2C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D6FF3"/>
    <w:multiLevelType w:val="hybridMultilevel"/>
    <w:tmpl w:val="82240578"/>
    <w:lvl w:ilvl="0" w:tplc="D8F83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F76FE"/>
    <w:multiLevelType w:val="hybridMultilevel"/>
    <w:tmpl w:val="9336E738"/>
    <w:lvl w:ilvl="0" w:tplc="4210D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106C2"/>
    <w:multiLevelType w:val="hybridMultilevel"/>
    <w:tmpl w:val="B8FACF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C156A"/>
    <w:multiLevelType w:val="hybridMultilevel"/>
    <w:tmpl w:val="627C86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63C3F"/>
    <w:multiLevelType w:val="hybridMultilevel"/>
    <w:tmpl w:val="E77AE8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9205C"/>
    <w:multiLevelType w:val="multilevel"/>
    <w:tmpl w:val="56BE3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8470F14"/>
    <w:multiLevelType w:val="hybridMultilevel"/>
    <w:tmpl w:val="17BCD786"/>
    <w:lvl w:ilvl="0" w:tplc="1472A15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66861"/>
    <w:multiLevelType w:val="hybridMultilevel"/>
    <w:tmpl w:val="510EF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447B3"/>
    <w:multiLevelType w:val="hybridMultilevel"/>
    <w:tmpl w:val="06183E4C"/>
    <w:lvl w:ilvl="0" w:tplc="511C34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2"/>
  </w:num>
  <w:num w:numId="13">
    <w:abstractNumId w:val="18"/>
  </w:num>
  <w:num w:numId="14">
    <w:abstractNumId w:val="14"/>
  </w:num>
  <w:num w:numId="15">
    <w:abstractNumId w:val="11"/>
  </w:num>
  <w:num w:numId="16">
    <w:abstractNumId w:val="13"/>
  </w:num>
  <w:num w:numId="17">
    <w:abstractNumId w:val="1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63020"/>
    <w:rsid w:val="00000818"/>
    <w:rsid w:val="00003ED8"/>
    <w:rsid w:val="00012CC3"/>
    <w:rsid w:val="0004463E"/>
    <w:rsid w:val="0007356C"/>
    <w:rsid w:val="000862D4"/>
    <w:rsid w:val="000877AF"/>
    <w:rsid w:val="000909C0"/>
    <w:rsid w:val="000D5B9A"/>
    <w:rsid w:val="000E6277"/>
    <w:rsid w:val="00103D84"/>
    <w:rsid w:val="001153FB"/>
    <w:rsid w:val="001168F4"/>
    <w:rsid w:val="00143F89"/>
    <w:rsid w:val="00146674"/>
    <w:rsid w:val="00150EA2"/>
    <w:rsid w:val="00152E93"/>
    <w:rsid w:val="00153C3C"/>
    <w:rsid w:val="00157660"/>
    <w:rsid w:val="00164750"/>
    <w:rsid w:val="001D2360"/>
    <w:rsid w:val="001E67E5"/>
    <w:rsid w:val="00221DC8"/>
    <w:rsid w:val="00227760"/>
    <w:rsid w:val="0023247A"/>
    <w:rsid w:val="00244699"/>
    <w:rsid w:val="002869BC"/>
    <w:rsid w:val="002B6E02"/>
    <w:rsid w:val="003011B1"/>
    <w:rsid w:val="00312CDB"/>
    <w:rsid w:val="00362FC7"/>
    <w:rsid w:val="003D62E5"/>
    <w:rsid w:val="0040505F"/>
    <w:rsid w:val="004060EF"/>
    <w:rsid w:val="00410614"/>
    <w:rsid w:val="0042006A"/>
    <w:rsid w:val="00423DF7"/>
    <w:rsid w:val="004479F9"/>
    <w:rsid w:val="00464CE1"/>
    <w:rsid w:val="004A4FE1"/>
    <w:rsid w:val="004A500D"/>
    <w:rsid w:val="004F2467"/>
    <w:rsid w:val="00514D85"/>
    <w:rsid w:val="005A04B3"/>
    <w:rsid w:val="005C251C"/>
    <w:rsid w:val="005F6C9F"/>
    <w:rsid w:val="006571AF"/>
    <w:rsid w:val="006573CB"/>
    <w:rsid w:val="00693060"/>
    <w:rsid w:val="006A5042"/>
    <w:rsid w:val="006A695F"/>
    <w:rsid w:val="006F1030"/>
    <w:rsid w:val="0070358C"/>
    <w:rsid w:val="007256B6"/>
    <w:rsid w:val="00737E3A"/>
    <w:rsid w:val="0075714A"/>
    <w:rsid w:val="007A636B"/>
    <w:rsid w:val="007D6BA9"/>
    <w:rsid w:val="007E546D"/>
    <w:rsid w:val="007F113E"/>
    <w:rsid w:val="00843392"/>
    <w:rsid w:val="008775DF"/>
    <w:rsid w:val="008A4FFD"/>
    <w:rsid w:val="008E526E"/>
    <w:rsid w:val="009206A4"/>
    <w:rsid w:val="0092441C"/>
    <w:rsid w:val="0092521B"/>
    <w:rsid w:val="00976FBD"/>
    <w:rsid w:val="00990E91"/>
    <w:rsid w:val="009B7E36"/>
    <w:rsid w:val="009D0DC8"/>
    <w:rsid w:val="009E62C8"/>
    <w:rsid w:val="00A0509B"/>
    <w:rsid w:val="00A219F8"/>
    <w:rsid w:val="00A45608"/>
    <w:rsid w:val="00A77946"/>
    <w:rsid w:val="00A8060A"/>
    <w:rsid w:val="00AA4D45"/>
    <w:rsid w:val="00AC3230"/>
    <w:rsid w:val="00B20D88"/>
    <w:rsid w:val="00B3334B"/>
    <w:rsid w:val="00B46410"/>
    <w:rsid w:val="00B63020"/>
    <w:rsid w:val="00B95AAC"/>
    <w:rsid w:val="00C22085"/>
    <w:rsid w:val="00C947D6"/>
    <w:rsid w:val="00CC58E3"/>
    <w:rsid w:val="00CD5AFA"/>
    <w:rsid w:val="00CE54AC"/>
    <w:rsid w:val="00D32F64"/>
    <w:rsid w:val="00D34827"/>
    <w:rsid w:val="00D3609C"/>
    <w:rsid w:val="00D503D7"/>
    <w:rsid w:val="00D5172C"/>
    <w:rsid w:val="00D70EF6"/>
    <w:rsid w:val="00DB27CA"/>
    <w:rsid w:val="00E028A9"/>
    <w:rsid w:val="00E33583"/>
    <w:rsid w:val="00E66448"/>
    <w:rsid w:val="00E8393A"/>
    <w:rsid w:val="00E84EEB"/>
    <w:rsid w:val="00EE2F1A"/>
    <w:rsid w:val="00F010CC"/>
    <w:rsid w:val="00F476C3"/>
    <w:rsid w:val="00F844EE"/>
    <w:rsid w:val="00F94D75"/>
    <w:rsid w:val="00FB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3020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nhideWhenUsed/>
    <w:qFormat/>
    <w:rsid w:val="00B63020"/>
    <w:pPr>
      <w:keepNext/>
      <w:ind w:left="360"/>
      <w:outlineLvl w:val="3"/>
    </w:pPr>
    <w:rPr>
      <w:b/>
      <w:sz w:val="24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B63020"/>
    <w:pPr>
      <w:keepNext/>
      <w:ind w:left="284" w:firstLine="142"/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B63020"/>
    <w:pPr>
      <w:keepNext/>
      <w:ind w:left="360"/>
      <w:jc w:val="both"/>
      <w:outlineLvl w:val="6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B63020"/>
    <w:rPr>
      <w:rFonts w:eastAsia="Times New Roman"/>
      <w:b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B63020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B63020"/>
    <w:rPr>
      <w:rFonts w:eastAsia="Times New Roman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B63020"/>
    <w:pPr>
      <w:spacing w:before="36"/>
    </w:pPr>
    <w:rPr>
      <w:sz w:val="24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B63020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B63020"/>
    <w:rPr>
      <w:rFonts w:eastAsia="Times New Roman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nhideWhenUsed/>
    <w:rsid w:val="00B63020"/>
    <w:pPr>
      <w:ind w:left="360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63020"/>
    <w:rPr>
      <w:rFonts w:eastAsia="Times New Roman"/>
      <w:szCs w:val="20"/>
      <w:lang w:eastAsia="cs-CZ"/>
    </w:rPr>
  </w:style>
  <w:style w:type="paragraph" w:styleId="Bezriadkovania">
    <w:name w:val="No Spacing"/>
    <w:uiPriority w:val="1"/>
    <w:qFormat/>
    <w:rsid w:val="00B6302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Odsekzoznamu">
    <w:name w:val="List Paragraph"/>
    <w:basedOn w:val="Normlny"/>
    <w:uiPriority w:val="34"/>
    <w:qFormat/>
    <w:rsid w:val="00B6302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B27CA"/>
    <w:rPr>
      <w:color w:val="0000FF" w:themeColor="hyperlink"/>
      <w:u w:val="single"/>
    </w:rPr>
  </w:style>
  <w:style w:type="paragraph" w:customStyle="1" w:styleId="Zkladntext20">
    <w:name w:val="Základní text 2"/>
    <w:basedOn w:val="Normlny"/>
    <w:rsid w:val="00DB27CA"/>
    <w:pPr>
      <w:tabs>
        <w:tab w:val="left" w:pos="284"/>
        <w:tab w:val="left" w:pos="426"/>
      </w:tabs>
      <w:suppressAutoHyphens/>
      <w:jc w:val="both"/>
    </w:pPr>
    <w:rPr>
      <w:sz w:val="24"/>
      <w:lang w:eastAsia="ar-SA"/>
    </w:rPr>
  </w:style>
  <w:style w:type="table" w:styleId="Mriekatabuky">
    <w:name w:val="Table Grid"/>
    <w:basedOn w:val="Normlnatabuka"/>
    <w:uiPriority w:val="59"/>
    <w:rsid w:val="00CE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312CDB"/>
    <w:rPr>
      <w:b/>
      <w:bCs/>
    </w:rPr>
  </w:style>
  <w:style w:type="character" w:customStyle="1" w:styleId="hodnota">
    <w:name w:val="hodnota"/>
    <w:basedOn w:val="Predvolenpsmoodseku"/>
    <w:rsid w:val="0023247A"/>
  </w:style>
  <w:style w:type="paragraph" w:styleId="Textbubliny">
    <w:name w:val="Balloon Text"/>
    <w:basedOn w:val="Normlny"/>
    <w:link w:val="TextbublinyChar"/>
    <w:uiPriority w:val="99"/>
    <w:semiHidden/>
    <w:unhideWhenUsed/>
    <w:rsid w:val="004F2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467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008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00818"/>
    <w:rPr>
      <w:rFonts w:eastAsia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00818"/>
    <w:pPr>
      <w:autoSpaceDE w:val="0"/>
      <w:autoSpaceDN w:val="0"/>
      <w:spacing w:after="120"/>
      <w:ind w:left="283"/>
    </w:pPr>
    <w:rPr>
      <w:rFonts w:eastAsia="Batang"/>
      <w:sz w:val="24"/>
      <w:szCs w:val="24"/>
      <w:lang w:eastAsia="sk-SK" w:bidi="he-I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00818"/>
    <w:rPr>
      <w:rFonts w:eastAsia="Batang"/>
      <w:lang w:eastAsia="sk-SK" w:bidi="he-IL"/>
    </w:rPr>
  </w:style>
  <w:style w:type="paragraph" w:customStyle="1" w:styleId="BodyText31">
    <w:name w:val="Body Text 31"/>
    <w:basedOn w:val="Normlny"/>
    <w:rsid w:val="000008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lang w:eastAsia="sk-SK"/>
    </w:rPr>
  </w:style>
  <w:style w:type="paragraph" w:customStyle="1" w:styleId="Zkladntext21">
    <w:name w:val="Základný text 21"/>
    <w:basedOn w:val="Normlny"/>
    <w:rsid w:val="00A0509B"/>
    <w:pPr>
      <w:overflowPunct w:val="0"/>
      <w:autoSpaceDE w:val="0"/>
      <w:autoSpaceDN w:val="0"/>
      <w:adjustRightInd w:val="0"/>
      <w:spacing w:before="100" w:after="100"/>
      <w:ind w:left="708"/>
    </w:pPr>
    <w:rPr>
      <w:rFonts w:ascii="Garamond" w:hAnsi="Garamond"/>
      <w:i/>
      <w:sz w:val="28"/>
      <w:lang w:eastAsia="sk-SK"/>
    </w:rPr>
  </w:style>
  <w:style w:type="character" w:styleId="Odkaznakomentr">
    <w:name w:val="annotation reference"/>
    <w:uiPriority w:val="99"/>
    <w:semiHidden/>
    <w:unhideWhenUsed/>
    <w:rsid w:val="00A050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509B"/>
    <w:pPr>
      <w:autoSpaceDE w:val="0"/>
      <w:autoSpaceDN w:val="0"/>
    </w:pPr>
    <w:rPr>
      <w:rFonts w:eastAsia="Batang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509B"/>
    <w:rPr>
      <w:rFonts w:eastAsia="Batang"/>
      <w:sz w:val="2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3020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nhideWhenUsed/>
    <w:qFormat/>
    <w:rsid w:val="00B63020"/>
    <w:pPr>
      <w:keepNext/>
      <w:ind w:left="360"/>
      <w:outlineLvl w:val="3"/>
    </w:pPr>
    <w:rPr>
      <w:b/>
      <w:sz w:val="24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B63020"/>
    <w:pPr>
      <w:keepNext/>
      <w:ind w:left="284" w:firstLine="142"/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B63020"/>
    <w:pPr>
      <w:keepNext/>
      <w:ind w:left="360"/>
      <w:jc w:val="both"/>
      <w:outlineLvl w:val="6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B63020"/>
    <w:rPr>
      <w:rFonts w:eastAsia="Times New Roman"/>
      <w:b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B63020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B63020"/>
    <w:rPr>
      <w:rFonts w:eastAsia="Times New Roman"/>
      <w:szCs w:val="20"/>
      <w:lang w:eastAsia="cs-CZ"/>
    </w:rPr>
  </w:style>
  <w:style w:type="paragraph" w:styleId="Normlnywebov">
    <w:name w:val="Normal (Web)"/>
    <w:basedOn w:val="Normlny"/>
    <w:semiHidden/>
    <w:unhideWhenUsed/>
    <w:rsid w:val="00B63020"/>
    <w:pPr>
      <w:spacing w:before="36"/>
    </w:pPr>
    <w:rPr>
      <w:sz w:val="24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B63020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B63020"/>
    <w:rPr>
      <w:rFonts w:eastAsia="Times New Roman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semiHidden/>
    <w:unhideWhenUsed/>
    <w:rsid w:val="00B63020"/>
    <w:pPr>
      <w:ind w:left="360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B63020"/>
    <w:rPr>
      <w:rFonts w:eastAsia="Times New Roman"/>
      <w:szCs w:val="20"/>
      <w:lang w:eastAsia="cs-CZ"/>
    </w:rPr>
  </w:style>
  <w:style w:type="paragraph" w:styleId="Bezriadkovania">
    <w:name w:val="No Spacing"/>
    <w:uiPriority w:val="1"/>
    <w:qFormat/>
    <w:rsid w:val="00B6302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Odsekzoznamu">
    <w:name w:val="List Paragraph"/>
    <w:basedOn w:val="Normlny"/>
    <w:uiPriority w:val="34"/>
    <w:qFormat/>
    <w:rsid w:val="00B6302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B27CA"/>
    <w:rPr>
      <w:color w:val="0000FF" w:themeColor="hyperlink"/>
      <w:u w:val="single"/>
    </w:rPr>
  </w:style>
  <w:style w:type="paragraph" w:customStyle="1" w:styleId="Zkladntext20">
    <w:name w:val="Základní text 2"/>
    <w:basedOn w:val="Normlny"/>
    <w:rsid w:val="00DB27CA"/>
    <w:pPr>
      <w:tabs>
        <w:tab w:val="left" w:pos="284"/>
        <w:tab w:val="left" w:pos="426"/>
      </w:tabs>
      <w:suppressAutoHyphens/>
      <w:jc w:val="both"/>
    </w:pPr>
    <w:rPr>
      <w:sz w:val="24"/>
      <w:lang w:eastAsia="ar-SA"/>
    </w:rPr>
  </w:style>
  <w:style w:type="table" w:styleId="Mriekatabuky">
    <w:name w:val="Table Grid"/>
    <w:basedOn w:val="Normlnatabuka"/>
    <w:uiPriority w:val="59"/>
    <w:rsid w:val="00CE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Vevericová</dc:creator>
  <cp:lastModifiedBy>TenderUser</cp:lastModifiedBy>
  <cp:revision>7</cp:revision>
  <cp:lastPrinted>2013-12-19T09:12:00Z</cp:lastPrinted>
  <dcterms:created xsi:type="dcterms:W3CDTF">2014-01-20T08:41:00Z</dcterms:created>
  <dcterms:modified xsi:type="dcterms:W3CDTF">2014-02-03T09:01:00Z</dcterms:modified>
</cp:coreProperties>
</file>